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7E72" w14:textId="77777777" w:rsidR="008866B6" w:rsidRPr="000C0F55" w:rsidRDefault="008866B6">
      <w:pPr>
        <w:pStyle w:val="Title"/>
      </w:pPr>
    </w:p>
    <w:p w14:paraId="5976DB9C" w14:textId="77777777" w:rsidR="00156A6F" w:rsidRPr="000C0F55" w:rsidRDefault="00156A6F">
      <w:pPr>
        <w:pStyle w:val="Title"/>
      </w:pPr>
    </w:p>
    <w:p w14:paraId="39E983A5" w14:textId="77777777" w:rsidR="00156A6F" w:rsidRPr="000C0F55" w:rsidRDefault="00156A6F">
      <w:pPr>
        <w:pStyle w:val="Title"/>
      </w:pPr>
    </w:p>
    <w:p w14:paraId="4172CA15" w14:textId="3FD3C2EB" w:rsidR="00072E2F" w:rsidRPr="000C0F55" w:rsidRDefault="00072E2F">
      <w:pPr>
        <w:pStyle w:val="Title"/>
      </w:pPr>
      <w:r w:rsidRPr="000C0F55">
        <w:t>МЕТОДИКА</w:t>
      </w:r>
    </w:p>
    <w:p w14:paraId="6BBF6C55" w14:textId="77777777" w:rsidR="00072E2F" w:rsidRPr="000C0F55" w:rsidRDefault="00072E2F">
      <w:pPr>
        <w:jc w:val="center"/>
        <w:rPr>
          <w:b/>
          <w:lang w:val="bg-BG"/>
        </w:rPr>
      </w:pPr>
      <w:r w:rsidRPr="000C0F55">
        <w:rPr>
          <w:b/>
          <w:lang w:val="bg-BG"/>
        </w:rPr>
        <w:t xml:space="preserve">ЗА </w:t>
      </w:r>
      <w:r w:rsidR="00D846AC" w:rsidRPr="000C0F55">
        <w:rPr>
          <w:b/>
          <w:lang w:val="bg-BG"/>
        </w:rPr>
        <w:t>КОМПЛЕКСНА ОЦЕНКА</w:t>
      </w:r>
      <w:r w:rsidRPr="000C0F55">
        <w:rPr>
          <w:b/>
          <w:lang w:val="bg-BG"/>
        </w:rPr>
        <w:t xml:space="preserve"> НА ОФЕРТИТЕ</w:t>
      </w:r>
    </w:p>
    <w:p w14:paraId="18863DB0" w14:textId="77777777" w:rsidR="00156A6F" w:rsidRPr="000C0F55" w:rsidRDefault="00156A6F">
      <w:pPr>
        <w:jc w:val="center"/>
        <w:rPr>
          <w:b/>
          <w:lang w:val="bg-BG"/>
        </w:rPr>
      </w:pPr>
    </w:p>
    <w:p w14:paraId="49343037" w14:textId="2ACECEF5" w:rsidR="00961BC2" w:rsidRPr="000C0F55" w:rsidRDefault="00156A6F">
      <w:pPr>
        <w:jc w:val="center"/>
        <w:rPr>
          <w:b/>
          <w:lang w:val="bg-BG"/>
        </w:rPr>
      </w:pPr>
      <w:r w:rsidRPr="000C0F55">
        <w:rPr>
          <w:b/>
          <w:lang w:val="bg-BG"/>
        </w:rPr>
        <w:t>п</w:t>
      </w:r>
      <w:r w:rsidR="00961BC2" w:rsidRPr="000C0F55">
        <w:rPr>
          <w:b/>
          <w:lang w:val="bg-BG"/>
        </w:rPr>
        <w:t>о процедура за избор на изпълнител</w:t>
      </w:r>
      <w:r w:rsidRPr="000C0F55">
        <w:rPr>
          <w:b/>
          <w:lang w:val="bg-BG"/>
        </w:rPr>
        <w:t xml:space="preserve"> с</w:t>
      </w:r>
      <w:r w:rsidR="00961BC2" w:rsidRPr="000C0F55">
        <w:rPr>
          <w:b/>
          <w:lang w:val="bg-BG"/>
        </w:rPr>
        <w:t xml:space="preserve"> предмет :</w:t>
      </w:r>
    </w:p>
    <w:p w14:paraId="0B1CCD7E" w14:textId="77777777" w:rsidR="00156A6F" w:rsidRPr="000C0F55" w:rsidRDefault="00156A6F">
      <w:pPr>
        <w:jc w:val="center"/>
        <w:rPr>
          <w:b/>
          <w:lang w:val="bg-BG"/>
        </w:rPr>
      </w:pPr>
    </w:p>
    <w:p w14:paraId="4ECC1F68" w14:textId="77777777" w:rsidR="00234639" w:rsidRPr="00234639" w:rsidRDefault="00234639" w:rsidP="00234639">
      <w:pPr>
        <w:jc w:val="both"/>
        <w:rPr>
          <w:b/>
          <w:i/>
          <w:iCs/>
          <w:lang w:val="bg-BG"/>
        </w:rPr>
      </w:pPr>
      <w:r w:rsidRPr="00234639">
        <w:rPr>
          <w:b/>
          <w:i/>
          <w:iCs/>
          <w:lang w:val="bg-BG"/>
        </w:rPr>
        <w:t xml:space="preserve">„Въвеждане на технологии от областта на Индустрия 4.0. в ТМТ – </w:t>
      </w:r>
      <w:proofErr w:type="spellStart"/>
      <w:r w:rsidRPr="00234639">
        <w:rPr>
          <w:b/>
          <w:i/>
          <w:iCs/>
          <w:lang w:val="bg-BG"/>
        </w:rPr>
        <w:t>Елком</w:t>
      </w:r>
      <w:proofErr w:type="spellEnd"/>
      <w:r w:rsidRPr="00234639">
        <w:rPr>
          <w:b/>
          <w:i/>
          <w:iCs/>
          <w:lang w:val="bg-BG"/>
        </w:rPr>
        <w:t xml:space="preserve"> ООД чрез цялостна цифрова трансформация на бизнес процесите в дружеството, посредством:</w:t>
      </w:r>
    </w:p>
    <w:p w14:paraId="07DDC3C8" w14:textId="77777777" w:rsidR="00234639" w:rsidRPr="00234639" w:rsidRDefault="00234639" w:rsidP="00234639">
      <w:pPr>
        <w:jc w:val="both"/>
        <w:rPr>
          <w:bCs/>
          <w:i/>
          <w:iCs/>
          <w:lang w:val="bg-BG"/>
        </w:rPr>
      </w:pPr>
      <w:r w:rsidRPr="00234639">
        <w:rPr>
          <w:bCs/>
          <w:i/>
          <w:iCs/>
          <w:lang w:val="bg-BG"/>
        </w:rPr>
        <w:t>-</w:t>
      </w:r>
      <w:r w:rsidRPr="00234639">
        <w:rPr>
          <w:bCs/>
          <w:i/>
          <w:iCs/>
          <w:lang w:val="bg-BG"/>
        </w:rPr>
        <w:tab/>
        <w:t xml:space="preserve">разработване и внедряване на интегрирана система за управление на ресурсите /ERP система/ и специализирано </w:t>
      </w:r>
      <w:proofErr w:type="spellStart"/>
      <w:r w:rsidRPr="00234639">
        <w:rPr>
          <w:bCs/>
          <w:i/>
          <w:iCs/>
          <w:lang w:val="bg-BG"/>
        </w:rPr>
        <w:t>ритейл</w:t>
      </w:r>
      <w:proofErr w:type="spellEnd"/>
      <w:r w:rsidRPr="00234639">
        <w:rPr>
          <w:bCs/>
          <w:i/>
          <w:iCs/>
          <w:lang w:val="bg-BG"/>
        </w:rPr>
        <w:t xml:space="preserve"> решение за управление на търговията на дребно и</w:t>
      </w:r>
    </w:p>
    <w:p w14:paraId="61AC91D1" w14:textId="77777777" w:rsidR="00234639" w:rsidRPr="00234639" w:rsidRDefault="00234639" w:rsidP="00234639">
      <w:pPr>
        <w:jc w:val="both"/>
        <w:rPr>
          <w:bCs/>
          <w:i/>
          <w:iCs/>
          <w:lang w:val="bg-BG"/>
        </w:rPr>
      </w:pPr>
      <w:r w:rsidRPr="00234639">
        <w:rPr>
          <w:bCs/>
          <w:i/>
          <w:iCs/>
          <w:lang w:val="bg-BG"/>
        </w:rPr>
        <w:t>-</w:t>
      </w:r>
      <w:r w:rsidRPr="00234639">
        <w:rPr>
          <w:bCs/>
          <w:i/>
          <w:iCs/>
          <w:lang w:val="bg-BG"/>
        </w:rPr>
        <w:tab/>
        <w:t>доставка на необходимите лицензи за работа с въвежданата ERP  система за срок от 12 месеца,</w:t>
      </w:r>
    </w:p>
    <w:p w14:paraId="316EBABB" w14:textId="3462E7AD" w:rsidR="005E611E" w:rsidRPr="00234639" w:rsidRDefault="00234639" w:rsidP="00234639">
      <w:pPr>
        <w:jc w:val="both"/>
        <w:rPr>
          <w:bCs/>
          <w:i/>
          <w:iCs/>
          <w:lang w:val="bg-BG"/>
        </w:rPr>
      </w:pPr>
      <w:r w:rsidRPr="00234639">
        <w:rPr>
          <w:bCs/>
          <w:i/>
          <w:iCs/>
          <w:lang w:val="bg-BG"/>
        </w:rPr>
        <w:t>в изпълнение на проект BG16RFPR001-1.008-0577 по процедура BG16RFPR001-1.008 „Въвеждане на технологии от областта на Индустрия 4.0. в предприятията.</w:t>
      </w:r>
    </w:p>
    <w:p w14:paraId="752C590E" w14:textId="77777777" w:rsidR="00234639" w:rsidRPr="000C0F55" w:rsidRDefault="00234639" w:rsidP="00234639">
      <w:pPr>
        <w:rPr>
          <w:b/>
          <w:lang w:val="bg-BG"/>
        </w:rPr>
      </w:pPr>
    </w:p>
    <w:p w14:paraId="7FFE6901" w14:textId="5845077E" w:rsidR="005E611E" w:rsidRPr="000C0F55" w:rsidRDefault="00557D15" w:rsidP="00831897">
      <w:pPr>
        <w:pStyle w:val="Default"/>
        <w:jc w:val="both"/>
      </w:pPr>
      <w:r w:rsidRPr="000C0F55">
        <w:rPr>
          <w:b/>
        </w:rPr>
        <w:tab/>
      </w:r>
      <w:r w:rsidRPr="000C0F55">
        <w:t xml:space="preserve">До оценка по настоящата методика ще се допускат кандидати, чиито оферти отговарят на посочените от </w:t>
      </w:r>
      <w:r w:rsidR="0096167E">
        <w:t>ТМТ-ЕЛКОМ</w:t>
      </w:r>
      <w:r w:rsidR="006763F3" w:rsidRPr="000C0F55">
        <w:t xml:space="preserve"> ООД</w:t>
      </w:r>
      <w:r w:rsidRPr="000C0F55">
        <w:t xml:space="preserve"> задължителни изисквания относно оформянето на тръжната документация и съответствие</w:t>
      </w:r>
      <w:r w:rsidR="0081397E" w:rsidRPr="000C0F55">
        <w:t>то</w:t>
      </w:r>
      <w:r w:rsidRPr="000C0F55">
        <w:t xml:space="preserve"> с минималните технически и функционални показатели, посочени в Публичната покана и Офертата.</w:t>
      </w:r>
    </w:p>
    <w:p w14:paraId="5E0F39BB" w14:textId="77777777" w:rsidR="00557D15" w:rsidRPr="000C0F55" w:rsidRDefault="00557D15" w:rsidP="00557D15">
      <w:pPr>
        <w:jc w:val="both"/>
        <w:rPr>
          <w:b/>
          <w:lang w:val="bg-BG"/>
        </w:rPr>
      </w:pPr>
    </w:p>
    <w:p w14:paraId="0926AA35" w14:textId="79958C2D" w:rsidR="007F25B7" w:rsidRPr="000C0F55" w:rsidRDefault="00072E2F" w:rsidP="00961BC2">
      <w:pPr>
        <w:jc w:val="both"/>
        <w:rPr>
          <w:b/>
          <w:lang w:val="bg-BG"/>
        </w:rPr>
      </w:pPr>
      <w:r w:rsidRPr="000C0F55">
        <w:rPr>
          <w:b/>
          <w:lang w:val="bg-BG"/>
        </w:rPr>
        <w:tab/>
      </w:r>
      <w:r w:rsidRPr="000C0F55">
        <w:rPr>
          <w:lang w:val="bg-BG"/>
        </w:rPr>
        <w:t>В провеждан</w:t>
      </w:r>
      <w:r w:rsidR="006763F3" w:rsidRPr="000C0F55">
        <w:rPr>
          <w:lang w:val="bg-BG"/>
        </w:rPr>
        <w:t>ата</w:t>
      </w:r>
      <w:r w:rsidRPr="000C0F55">
        <w:rPr>
          <w:lang w:val="bg-BG"/>
        </w:rPr>
        <w:t xml:space="preserve"> процедур</w:t>
      </w:r>
      <w:r w:rsidR="006763F3" w:rsidRPr="000C0F55">
        <w:rPr>
          <w:lang w:val="bg-BG"/>
        </w:rPr>
        <w:t>а</w:t>
      </w:r>
      <w:r w:rsidRPr="000C0F55">
        <w:rPr>
          <w:lang w:val="bg-BG"/>
        </w:rPr>
        <w:t xml:space="preserve"> за </w:t>
      </w:r>
      <w:r w:rsidR="00D846AC" w:rsidRPr="000C0F55">
        <w:rPr>
          <w:lang w:val="bg-BG"/>
        </w:rPr>
        <w:t>избор с публична покана</w:t>
      </w:r>
      <w:r w:rsidR="00326206" w:rsidRPr="000C0F55">
        <w:rPr>
          <w:lang w:val="bg-BG"/>
        </w:rPr>
        <w:t xml:space="preserve"> по </w:t>
      </w:r>
      <w:r w:rsidR="001932B4" w:rsidRPr="000C0F55">
        <w:rPr>
          <w:lang w:val="bg-BG"/>
        </w:rPr>
        <w:t>чл.</w:t>
      </w:r>
      <w:r w:rsidR="00440A28" w:rsidRPr="000C0F55">
        <w:rPr>
          <w:lang w:val="bg-BG"/>
        </w:rPr>
        <w:t xml:space="preserve"> </w:t>
      </w:r>
      <w:r w:rsidR="001932B4" w:rsidRPr="000C0F55">
        <w:rPr>
          <w:lang w:val="bg-BG"/>
        </w:rPr>
        <w:t>51 от ЗУСЕСИФ</w:t>
      </w:r>
      <w:r w:rsidR="003D17C0" w:rsidRPr="000C0F55">
        <w:rPr>
          <w:lang w:val="bg-BG"/>
        </w:rPr>
        <w:t xml:space="preserve"> </w:t>
      </w:r>
      <w:r w:rsidR="00196688" w:rsidRPr="000C0F55">
        <w:rPr>
          <w:lang w:val="bg-BG"/>
        </w:rPr>
        <w:t>и</w:t>
      </w:r>
      <w:r w:rsidR="003D17C0" w:rsidRPr="000C0F55">
        <w:rPr>
          <w:lang w:val="bg-BG"/>
        </w:rPr>
        <w:t xml:space="preserve"> ПМС </w:t>
      </w:r>
      <w:r w:rsidR="00196688" w:rsidRPr="000C0F55">
        <w:rPr>
          <w:lang w:val="bg-BG"/>
        </w:rPr>
        <w:t xml:space="preserve">№ </w:t>
      </w:r>
      <w:r w:rsidR="00440A28" w:rsidRPr="000C0F55">
        <w:rPr>
          <w:lang w:val="bg-BG"/>
        </w:rPr>
        <w:t>4</w:t>
      </w:r>
      <w:r w:rsidR="003D17C0" w:rsidRPr="000C0F55">
        <w:rPr>
          <w:lang w:val="bg-BG"/>
        </w:rPr>
        <w:t>/</w:t>
      </w:r>
      <w:r w:rsidR="00D846AC" w:rsidRPr="000C0F55">
        <w:rPr>
          <w:lang w:val="bg-BG"/>
        </w:rPr>
        <w:t>11.01.2024</w:t>
      </w:r>
      <w:r w:rsidR="003D17C0" w:rsidRPr="000C0F55">
        <w:rPr>
          <w:lang w:val="bg-BG"/>
        </w:rPr>
        <w:t xml:space="preserve"> г. </w:t>
      </w:r>
      <w:r w:rsidR="007F25B7" w:rsidRPr="000C0F55">
        <w:rPr>
          <w:lang w:val="bg-BG"/>
        </w:rPr>
        <w:t xml:space="preserve">за изпълнител се определя </w:t>
      </w:r>
      <w:r w:rsidR="00D846AC" w:rsidRPr="000C0F55">
        <w:rPr>
          <w:lang w:val="bg-BG"/>
        </w:rPr>
        <w:t>кандидатът</w:t>
      </w:r>
      <w:r w:rsidR="007F25B7" w:rsidRPr="000C0F55">
        <w:rPr>
          <w:lang w:val="bg-BG"/>
        </w:rPr>
        <w:t>, предложил икономически най-изгодната оферта</w:t>
      </w:r>
      <w:r w:rsidR="00961BC2" w:rsidRPr="000C0F55">
        <w:rPr>
          <w:lang w:val="bg-BG"/>
        </w:rPr>
        <w:t xml:space="preserve"> по критерият </w:t>
      </w:r>
      <w:r w:rsidR="007F25B7" w:rsidRPr="000C0F55">
        <w:rPr>
          <w:b/>
          <w:lang w:val="bg-BG"/>
        </w:rPr>
        <w:t>Оптимално съотношение качество</w:t>
      </w:r>
      <w:r w:rsidR="0072757F" w:rsidRPr="000C0F55">
        <w:rPr>
          <w:b/>
          <w:lang w:val="bg-BG"/>
        </w:rPr>
        <w:t>/</w:t>
      </w:r>
      <w:r w:rsidR="007F25B7" w:rsidRPr="000C0F55">
        <w:rPr>
          <w:b/>
          <w:lang w:val="bg-BG"/>
        </w:rPr>
        <w:t>цена</w:t>
      </w:r>
      <w:r w:rsidR="00961BC2" w:rsidRPr="000C0F55">
        <w:rPr>
          <w:b/>
          <w:lang w:val="bg-BG"/>
        </w:rPr>
        <w:t>.</w:t>
      </w:r>
    </w:p>
    <w:p w14:paraId="2B5C5C9E" w14:textId="77777777" w:rsidR="00961BC2" w:rsidRPr="000C0F55" w:rsidRDefault="00961BC2" w:rsidP="00961BC2">
      <w:pPr>
        <w:jc w:val="both"/>
        <w:rPr>
          <w:b/>
          <w:lang w:val="bg-BG"/>
        </w:rPr>
      </w:pPr>
    </w:p>
    <w:p w14:paraId="07E0C4DD" w14:textId="15B1D592" w:rsidR="006763F3" w:rsidRPr="000C0F55" w:rsidRDefault="006763F3" w:rsidP="006763F3">
      <w:pPr>
        <w:widowControl w:val="0"/>
        <w:autoSpaceDE w:val="0"/>
        <w:autoSpaceDN w:val="0"/>
        <w:spacing w:before="164"/>
        <w:ind w:left="116" w:firstLine="566"/>
        <w:jc w:val="both"/>
        <w:rPr>
          <w:rFonts w:eastAsia="Calibri"/>
          <w:lang w:val="bg-BG"/>
        </w:rPr>
      </w:pPr>
      <w:r w:rsidRPr="000C0F55">
        <w:rPr>
          <w:rFonts w:eastAsia="Calibri"/>
          <w:lang w:val="bg-BG"/>
        </w:rPr>
        <w:t>При определяне на изпълнител се</w:t>
      </w:r>
      <w:r w:rsidRPr="000C0F55">
        <w:rPr>
          <w:rFonts w:eastAsia="Calibri"/>
          <w:spacing w:val="-5"/>
          <w:lang w:val="bg-BG"/>
        </w:rPr>
        <w:t xml:space="preserve"> </w:t>
      </w:r>
      <w:r w:rsidRPr="000C0F55">
        <w:rPr>
          <w:rFonts w:eastAsia="Calibri"/>
          <w:lang w:val="bg-BG"/>
        </w:rPr>
        <w:t>извършва</w:t>
      </w:r>
      <w:r w:rsidRPr="000C0F55">
        <w:rPr>
          <w:rFonts w:eastAsia="Calibri"/>
          <w:spacing w:val="-6"/>
          <w:lang w:val="bg-BG"/>
        </w:rPr>
        <w:t xml:space="preserve"> </w:t>
      </w:r>
      <w:r w:rsidRPr="000C0F55">
        <w:rPr>
          <w:rFonts w:eastAsia="Calibri"/>
          <w:lang w:val="bg-BG"/>
        </w:rPr>
        <w:t>„Комплексна</w:t>
      </w:r>
      <w:r w:rsidRPr="000C0F55">
        <w:rPr>
          <w:rFonts w:eastAsia="Calibri"/>
          <w:spacing w:val="80"/>
          <w:lang w:val="bg-BG"/>
        </w:rPr>
        <w:t xml:space="preserve"> </w:t>
      </w:r>
      <w:r w:rsidRPr="000C0F55">
        <w:rPr>
          <w:rFonts w:eastAsia="Calibri"/>
          <w:lang w:val="bg-BG"/>
        </w:rPr>
        <w:t>оценка”</w:t>
      </w:r>
      <w:r w:rsidRPr="000C0F55">
        <w:rPr>
          <w:rFonts w:eastAsia="Calibri"/>
          <w:spacing w:val="80"/>
          <w:lang w:val="bg-BG"/>
        </w:rPr>
        <w:t xml:space="preserve"> </w:t>
      </w:r>
      <w:r w:rsidRPr="000C0F55">
        <w:rPr>
          <w:rFonts w:eastAsia="Calibri"/>
          <w:lang w:val="bg-BG"/>
        </w:rPr>
        <w:t>-</w:t>
      </w:r>
      <w:r w:rsidRPr="000C0F55">
        <w:rPr>
          <w:rFonts w:eastAsia="Calibri"/>
          <w:spacing w:val="80"/>
          <w:lang w:val="bg-BG"/>
        </w:rPr>
        <w:t xml:space="preserve"> </w:t>
      </w:r>
      <w:r w:rsidRPr="000C0F55">
        <w:rPr>
          <w:rFonts w:eastAsia="Calibri"/>
          <w:lang w:val="bg-BG"/>
        </w:rPr>
        <w:t>(КО)</w:t>
      </w:r>
      <w:r w:rsidR="00C14D17">
        <w:rPr>
          <w:rFonts w:eastAsia="Calibri"/>
          <w:lang w:val="bg-BG"/>
        </w:rPr>
        <w:t xml:space="preserve"> от Оценката по </w:t>
      </w:r>
      <w:r w:rsidR="00234639">
        <w:rPr>
          <w:rFonts w:eastAsia="Calibri"/>
          <w:b/>
          <w:bCs/>
          <w:lang w:val="bg-BG"/>
        </w:rPr>
        <w:t>всеки един от показателите</w:t>
      </w:r>
      <w:r w:rsidRPr="000C0F55">
        <w:rPr>
          <w:rFonts w:eastAsia="Calibri"/>
          <w:lang w:val="bg-BG"/>
        </w:rPr>
        <w:t>, на</w:t>
      </w:r>
      <w:r w:rsidRPr="000C0F55">
        <w:rPr>
          <w:rFonts w:eastAsia="Calibri"/>
          <w:spacing w:val="-6"/>
          <w:lang w:val="bg-BG"/>
        </w:rPr>
        <w:t xml:space="preserve"> </w:t>
      </w:r>
      <w:r w:rsidRPr="000C0F55">
        <w:rPr>
          <w:rFonts w:eastAsia="Calibri"/>
          <w:lang w:val="bg-BG"/>
        </w:rPr>
        <w:t>база</w:t>
      </w:r>
      <w:r w:rsidRPr="000C0F55">
        <w:rPr>
          <w:rFonts w:eastAsia="Calibri"/>
          <w:spacing w:val="-5"/>
          <w:lang w:val="bg-BG"/>
        </w:rPr>
        <w:t xml:space="preserve"> </w:t>
      </w:r>
      <w:r w:rsidRPr="000C0F55">
        <w:rPr>
          <w:rFonts w:eastAsia="Calibri"/>
          <w:lang w:val="bg-BG"/>
        </w:rPr>
        <w:t>получен</w:t>
      </w:r>
      <w:r w:rsidR="00156A6F" w:rsidRPr="000C0F55">
        <w:rPr>
          <w:rFonts w:eastAsia="Calibri"/>
          <w:lang w:val="bg-BG"/>
        </w:rPr>
        <w:t>ата</w:t>
      </w:r>
      <w:r w:rsidRPr="000C0F55">
        <w:rPr>
          <w:rFonts w:eastAsia="Calibri"/>
          <w:spacing w:val="-6"/>
          <w:lang w:val="bg-BG"/>
        </w:rPr>
        <w:t xml:space="preserve"> </w:t>
      </w:r>
      <w:r w:rsidRPr="000C0F55">
        <w:rPr>
          <w:rFonts w:eastAsia="Calibri"/>
          <w:lang w:val="bg-BG"/>
        </w:rPr>
        <w:t>от</w:t>
      </w:r>
      <w:r w:rsidRPr="000C0F55">
        <w:rPr>
          <w:rFonts w:eastAsia="Calibri"/>
          <w:spacing w:val="-5"/>
          <w:lang w:val="bg-BG"/>
        </w:rPr>
        <w:t xml:space="preserve"> </w:t>
      </w:r>
      <w:r w:rsidR="002606B3">
        <w:rPr>
          <w:rFonts w:eastAsia="Calibri"/>
          <w:lang w:val="bg-BG"/>
        </w:rPr>
        <w:t>всеки кандидат оферт</w:t>
      </w:r>
      <w:r w:rsidRPr="000C0F55">
        <w:rPr>
          <w:rFonts w:eastAsia="Calibri"/>
          <w:spacing w:val="-2"/>
          <w:lang w:val="bg-BG"/>
        </w:rPr>
        <w:t>а</w:t>
      </w:r>
      <w:r w:rsidRPr="000C0F55">
        <w:rPr>
          <w:rFonts w:eastAsia="Calibri"/>
          <w:lang w:val="bg-BG"/>
        </w:rPr>
        <w:t>,</w:t>
      </w:r>
      <w:r w:rsidR="00325175">
        <w:rPr>
          <w:rFonts w:eastAsia="Calibri"/>
          <w:lang w:val="bg-BG"/>
        </w:rPr>
        <w:t xml:space="preserve"> </w:t>
      </w:r>
      <w:r w:rsidRPr="000C0F55">
        <w:rPr>
          <w:rFonts w:eastAsia="Calibri"/>
          <w:lang w:val="bg-BG"/>
        </w:rPr>
        <w:t>като</w:t>
      </w:r>
      <w:r w:rsidR="00325175">
        <w:rPr>
          <w:rFonts w:eastAsia="Calibri"/>
          <w:lang w:val="bg-BG"/>
        </w:rPr>
        <w:t xml:space="preserve"> </w:t>
      </w:r>
      <w:r w:rsidRPr="000C0F55">
        <w:rPr>
          <w:rFonts w:eastAsia="Calibri"/>
          <w:lang w:val="bg-BG"/>
        </w:rPr>
        <w:t>сума</w:t>
      </w:r>
      <w:r w:rsidR="00325175">
        <w:rPr>
          <w:rFonts w:eastAsia="Calibri"/>
          <w:lang w:val="bg-BG"/>
        </w:rPr>
        <w:t xml:space="preserve"> </w:t>
      </w:r>
      <w:r w:rsidRPr="000C0F55">
        <w:rPr>
          <w:rFonts w:eastAsia="Calibri"/>
          <w:lang w:val="bg-BG"/>
        </w:rPr>
        <w:t>от</w:t>
      </w:r>
      <w:r w:rsidR="00325175">
        <w:rPr>
          <w:rFonts w:eastAsia="Calibri"/>
          <w:lang w:val="bg-BG"/>
        </w:rPr>
        <w:t xml:space="preserve"> </w:t>
      </w:r>
      <w:r w:rsidRPr="000C0F55">
        <w:rPr>
          <w:rFonts w:eastAsia="Calibri"/>
          <w:lang w:val="bg-BG"/>
        </w:rPr>
        <w:t>индивидуалните</w:t>
      </w:r>
      <w:r w:rsidR="00325175">
        <w:rPr>
          <w:rFonts w:eastAsia="Calibri"/>
          <w:lang w:val="bg-BG"/>
        </w:rPr>
        <w:t xml:space="preserve"> </w:t>
      </w:r>
      <w:r w:rsidRPr="000C0F55">
        <w:rPr>
          <w:rFonts w:eastAsia="Calibri"/>
          <w:lang w:val="bg-BG"/>
        </w:rPr>
        <w:t>оценки</w:t>
      </w:r>
      <w:r w:rsidR="00325175">
        <w:rPr>
          <w:rFonts w:eastAsia="Calibri"/>
          <w:lang w:val="bg-BG"/>
        </w:rPr>
        <w:t xml:space="preserve"> </w:t>
      </w:r>
      <w:r w:rsidR="00234639">
        <w:rPr>
          <w:rFonts w:eastAsia="Calibri"/>
          <w:lang w:val="bg-BG"/>
        </w:rPr>
        <w:t>на всеки показател</w:t>
      </w:r>
      <w:r w:rsidRPr="000C0F55">
        <w:rPr>
          <w:rFonts w:eastAsia="Calibri"/>
          <w:lang w:val="bg-BG"/>
        </w:rPr>
        <w:t>.</w:t>
      </w:r>
      <w:r w:rsidR="00405708">
        <w:rPr>
          <w:rFonts w:eastAsia="Calibri"/>
          <w:lang w:val="bg-BG"/>
        </w:rPr>
        <w:t xml:space="preserve"> </w:t>
      </w:r>
    </w:p>
    <w:p w14:paraId="68349AF5" w14:textId="15419B88" w:rsidR="009058F1" w:rsidRDefault="006763F3" w:rsidP="009058F1">
      <w:pPr>
        <w:widowControl w:val="0"/>
        <w:autoSpaceDE w:val="0"/>
        <w:autoSpaceDN w:val="0"/>
        <w:spacing w:before="159" w:line="381" w:lineRule="auto"/>
        <w:ind w:left="836" w:right="3594"/>
        <w:rPr>
          <w:rFonts w:eastAsia="Calibri"/>
          <w:b/>
          <w:lang w:val="bg-BG"/>
        </w:rPr>
      </w:pPr>
      <w:r w:rsidRPr="000C0F55">
        <w:rPr>
          <w:rFonts w:eastAsia="Calibri"/>
          <w:b/>
          <w:lang w:val="bg-BG"/>
        </w:rPr>
        <w:t xml:space="preserve">КО = </w:t>
      </w:r>
      <w:r w:rsidR="00234639" w:rsidRPr="000C0F55">
        <w:rPr>
          <w:rFonts w:eastAsia="Calibri"/>
          <w:b/>
          <w:lang w:val="bg-BG"/>
        </w:rPr>
        <w:t>П1 + П2 + П3 + П4</w:t>
      </w:r>
      <w:r w:rsidR="00234639">
        <w:rPr>
          <w:rFonts w:eastAsia="Calibri"/>
          <w:b/>
          <w:lang w:val="bg-BG"/>
        </w:rPr>
        <w:t xml:space="preserve"> + П5</w:t>
      </w:r>
      <w:r w:rsidR="009058F1">
        <w:rPr>
          <w:rFonts w:eastAsia="Calibri"/>
          <w:b/>
          <w:lang w:val="bg-BG"/>
        </w:rPr>
        <w:t xml:space="preserve">, </w:t>
      </w:r>
      <w:r w:rsidR="00367F7B">
        <w:rPr>
          <w:rFonts w:eastAsia="Calibri"/>
          <w:b/>
          <w:lang w:val="bg-BG"/>
        </w:rPr>
        <w:t xml:space="preserve"> </w:t>
      </w:r>
    </w:p>
    <w:p w14:paraId="5B8AD588" w14:textId="08B2347E" w:rsidR="009058F1" w:rsidRPr="000C0F55" w:rsidRDefault="009058F1" w:rsidP="009058F1">
      <w:pPr>
        <w:widowControl w:val="0"/>
        <w:autoSpaceDE w:val="0"/>
        <w:autoSpaceDN w:val="0"/>
        <w:spacing w:line="300" w:lineRule="auto"/>
        <w:ind w:left="836" w:right="2460"/>
        <w:rPr>
          <w:rFonts w:eastAsia="Calibri"/>
          <w:lang w:val="bg-BG"/>
        </w:rPr>
      </w:pPr>
      <w:r w:rsidRPr="000C0F55">
        <w:rPr>
          <w:rFonts w:eastAsia="Calibri"/>
          <w:lang w:val="bg-BG"/>
        </w:rPr>
        <w:t>където:</w:t>
      </w:r>
    </w:p>
    <w:p w14:paraId="00DE6A61" w14:textId="799C9EC6" w:rsidR="002B1446" w:rsidRDefault="002B1446" w:rsidP="009058F1">
      <w:pPr>
        <w:widowControl w:val="0"/>
        <w:autoSpaceDE w:val="0"/>
        <w:autoSpaceDN w:val="0"/>
        <w:spacing w:line="300" w:lineRule="auto"/>
        <w:ind w:left="836" w:right="3594"/>
        <w:rPr>
          <w:rFonts w:eastAsia="Calibri"/>
          <w:lang w:val="bg-BG"/>
        </w:rPr>
      </w:pPr>
      <w:r w:rsidRPr="000C0F55">
        <w:rPr>
          <w:rFonts w:eastAsia="Calibri"/>
          <w:lang w:val="bg-BG"/>
        </w:rPr>
        <w:t>КО</w:t>
      </w:r>
      <w:r w:rsidRPr="000C0F55">
        <w:rPr>
          <w:rFonts w:eastAsia="Calibri"/>
          <w:spacing w:val="-12"/>
          <w:lang w:val="bg-BG"/>
        </w:rPr>
        <w:t xml:space="preserve"> </w:t>
      </w:r>
      <w:r w:rsidRPr="000C0F55">
        <w:rPr>
          <w:rFonts w:eastAsia="Calibri"/>
          <w:spacing w:val="-12"/>
          <w:lang w:val="bg-BG"/>
        </w:rPr>
        <w:tab/>
        <w:t>-</w:t>
      </w:r>
      <w:r w:rsidRPr="000C0F55">
        <w:rPr>
          <w:rFonts w:eastAsia="Calibri"/>
          <w:spacing w:val="-10"/>
          <w:lang w:val="bg-BG"/>
        </w:rPr>
        <w:t xml:space="preserve"> </w:t>
      </w:r>
      <w:r w:rsidRPr="000C0F55">
        <w:rPr>
          <w:rFonts w:eastAsia="Calibri"/>
          <w:lang w:val="bg-BG"/>
        </w:rPr>
        <w:t>комплексната</w:t>
      </w:r>
      <w:r w:rsidRPr="000C0F55">
        <w:rPr>
          <w:rFonts w:eastAsia="Calibri"/>
          <w:spacing w:val="-10"/>
          <w:lang w:val="bg-BG"/>
        </w:rPr>
        <w:t xml:space="preserve">  о</w:t>
      </w:r>
      <w:r w:rsidRPr="000C0F55">
        <w:rPr>
          <w:rFonts w:eastAsia="Calibri"/>
          <w:lang w:val="bg-BG"/>
        </w:rPr>
        <w:t>ценка</w:t>
      </w:r>
      <w:r>
        <w:rPr>
          <w:rFonts w:eastAsia="Calibri"/>
          <w:lang w:val="bg-BG"/>
        </w:rPr>
        <w:t>.</w:t>
      </w:r>
    </w:p>
    <w:p w14:paraId="5D460856" w14:textId="77777777" w:rsidR="006763F3" w:rsidRPr="000C0F55" w:rsidRDefault="006763F3" w:rsidP="009058F1">
      <w:pPr>
        <w:widowControl w:val="0"/>
        <w:autoSpaceDE w:val="0"/>
        <w:autoSpaceDN w:val="0"/>
        <w:spacing w:line="300" w:lineRule="auto"/>
        <w:ind w:left="836"/>
        <w:rPr>
          <w:rFonts w:eastAsia="Calibri"/>
          <w:lang w:val="bg-BG"/>
        </w:rPr>
      </w:pPr>
      <w:r w:rsidRPr="000C0F55">
        <w:rPr>
          <w:rFonts w:eastAsia="Calibri"/>
          <w:lang w:val="bg-BG"/>
        </w:rPr>
        <w:t>П1</w:t>
      </w:r>
      <w:r w:rsidRPr="000C0F55">
        <w:rPr>
          <w:rFonts w:eastAsia="Calibri"/>
          <w:spacing w:val="-9"/>
          <w:lang w:val="bg-BG"/>
        </w:rPr>
        <w:t xml:space="preserve"> </w:t>
      </w:r>
      <w:r w:rsidRPr="000C0F55">
        <w:rPr>
          <w:rFonts w:eastAsia="Calibri"/>
          <w:spacing w:val="-9"/>
          <w:lang w:val="bg-BG"/>
        </w:rPr>
        <w:tab/>
        <w:t xml:space="preserve">- </w:t>
      </w:r>
      <w:r w:rsidRPr="000C0F55">
        <w:rPr>
          <w:rFonts w:eastAsia="Calibri"/>
          <w:lang w:val="bg-BG"/>
        </w:rPr>
        <w:t>броят</w:t>
      </w:r>
      <w:r w:rsidRPr="000C0F55">
        <w:rPr>
          <w:rFonts w:eastAsia="Calibri"/>
          <w:spacing w:val="-6"/>
          <w:lang w:val="bg-BG"/>
        </w:rPr>
        <w:t xml:space="preserve"> </w:t>
      </w:r>
      <w:r w:rsidRPr="000C0F55">
        <w:rPr>
          <w:rFonts w:eastAsia="Calibri"/>
          <w:lang w:val="bg-BG"/>
        </w:rPr>
        <w:t>точки</w:t>
      </w:r>
      <w:r w:rsidRPr="000C0F55">
        <w:rPr>
          <w:rFonts w:eastAsia="Calibri"/>
          <w:spacing w:val="-6"/>
          <w:lang w:val="bg-BG"/>
        </w:rPr>
        <w:t xml:space="preserve"> </w:t>
      </w:r>
      <w:r w:rsidRPr="000C0F55">
        <w:rPr>
          <w:rFonts w:eastAsia="Calibri"/>
          <w:lang w:val="bg-BG"/>
        </w:rPr>
        <w:t>получен</w:t>
      </w:r>
      <w:r w:rsidRPr="000C0F55">
        <w:rPr>
          <w:rFonts w:eastAsia="Calibri"/>
          <w:spacing w:val="-4"/>
          <w:lang w:val="bg-BG"/>
        </w:rPr>
        <w:t xml:space="preserve"> </w:t>
      </w:r>
      <w:r w:rsidRPr="000C0F55">
        <w:rPr>
          <w:rFonts w:eastAsia="Calibri"/>
          <w:lang w:val="bg-BG"/>
        </w:rPr>
        <w:t>по</w:t>
      </w:r>
      <w:r w:rsidRPr="000C0F55">
        <w:rPr>
          <w:rFonts w:eastAsia="Calibri"/>
          <w:spacing w:val="-5"/>
          <w:lang w:val="bg-BG"/>
        </w:rPr>
        <w:t xml:space="preserve"> </w:t>
      </w:r>
      <w:r w:rsidRPr="000C0F55">
        <w:rPr>
          <w:rFonts w:eastAsia="Calibri"/>
          <w:lang w:val="bg-BG"/>
        </w:rPr>
        <w:t>Показател</w:t>
      </w:r>
      <w:r w:rsidRPr="000C0F55">
        <w:rPr>
          <w:rFonts w:eastAsia="Calibri"/>
          <w:spacing w:val="-3"/>
          <w:lang w:val="bg-BG"/>
        </w:rPr>
        <w:t xml:space="preserve"> </w:t>
      </w:r>
      <w:r w:rsidRPr="000C0F55">
        <w:rPr>
          <w:rFonts w:eastAsia="Calibri"/>
          <w:lang w:val="bg-BG"/>
        </w:rPr>
        <w:t>„Предложена</w:t>
      </w:r>
      <w:r w:rsidRPr="000C0F55">
        <w:rPr>
          <w:rFonts w:eastAsia="Calibri"/>
          <w:spacing w:val="-6"/>
          <w:lang w:val="bg-BG"/>
        </w:rPr>
        <w:t xml:space="preserve"> </w:t>
      </w:r>
      <w:r w:rsidRPr="000C0F55">
        <w:rPr>
          <w:rFonts w:eastAsia="Calibri"/>
          <w:spacing w:val="-2"/>
          <w:lang w:val="bg-BG"/>
        </w:rPr>
        <w:t>цена“</w:t>
      </w:r>
    </w:p>
    <w:p w14:paraId="62BABBEF" w14:textId="349177FD" w:rsidR="006763F3" w:rsidRPr="000C0F55" w:rsidRDefault="006763F3" w:rsidP="009058F1">
      <w:pPr>
        <w:widowControl w:val="0"/>
        <w:autoSpaceDE w:val="0"/>
        <w:autoSpaceDN w:val="0"/>
        <w:spacing w:line="300" w:lineRule="auto"/>
        <w:ind w:left="116" w:firstLine="720"/>
        <w:rPr>
          <w:rFonts w:eastAsia="Calibri"/>
          <w:spacing w:val="-2"/>
          <w:lang w:val="bg-BG"/>
        </w:rPr>
      </w:pPr>
      <w:r w:rsidRPr="000C0F55">
        <w:rPr>
          <w:rFonts w:eastAsia="Calibri"/>
          <w:lang w:val="bg-BG"/>
        </w:rPr>
        <w:t>П2</w:t>
      </w:r>
      <w:r w:rsidRPr="000C0F55">
        <w:rPr>
          <w:rFonts w:eastAsia="Calibri"/>
          <w:spacing w:val="-11"/>
          <w:lang w:val="bg-BG"/>
        </w:rPr>
        <w:t xml:space="preserve">  </w:t>
      </w:r>
      <w:r w:rsidRPr="000C0F55">
        <w:rPr>
          <w:rFonts w:eastAsia="Calibri"/>
          <w:spacing w:val="-11"/>
          <w:lang w:val="bg-BG"/>
        </w:rPr>
        <w:tab/>
        <w:t xml:space="preserve">- </w:t>
      </w:r>
      <w:r w:rsidRPr="000C0F55">
        <w:rPr>
          <w:rFonts w:eastAsia="Calibri"/>
          <w:lang w:val="bg-BG"/>
        </w:rPr>
        <w:t>броят</w:t>
      </w:r>
      <w:r w:rsidRPr="000C0F55">
        <w:rPr>
          <w:rFonts w:eastAsia="Calibri"/>
          <w:spacing w:val="-8"/>
          <w:lang w:val="bg-BG"/>
        </w:rPr>
        <w:t xml:space="preserve"> </w:t>
      </w:r>
      <w:r w:rsidRPr="000C0F55">
        <w:rPr>
          <w:rFonts w:eastAsia="Calibri"/>
          <w:lang w:val="bg-BG"/>
        </w:rPr>
        <w:t>точки</w:t>
      </w:r>
      <w:r w:rsidRPr="000C0F55">
        <w:rPr>
          <w:rFonts w:eastAsia="Calibri"/>
          <w:spacing w:val="-8"/>
          <w:lang w:val="bg-BG"/>
        </w:rPr>
        <w:t xml:space="preserve"> </w:t>
      </w:r>
      <w:r w:rsidRPr="000C0F55">
        <w:rPr>
          <w:rFonts w:eastAsia="Calibri"/>
          <w:lang w:val="bg-BG"/>
        </w:rPr>
        <w:t>получен</w:t>
      </w:r>
      <w:r w:rsidRPr="000C0F55">
        <w:rPr>
          <w:rFonts w:eastAsia="Calibri"/>
          <w:spacing w:val="-7"/>
          <w:lang w:val="bg-BG"/>
        </w:rPr>
        <w:t xml:space="preserve"> </w:t>
      </w:r>
      <w:r w:rsidRPr="000C0F55">
        <w:rPr>
          <w:rFonts w:eastAsia="Calibri"/>
          <w:lang w:val="bg-BG"/>
        </w:rPr>
        <w:t>по</w:t>
      </w:r>
      <w:r w:rsidRPr="000C0F55">
        <w:rPr>
          <w:rFonts w:eastAsia="Calibri"/>
          <w:spacing w:val="-10"/>
          <w:lang w:val="bg-BG"/>
        </w:rPr>
        <w:t xml:space="preserve"> </w:t>
      </w:r>
      <w:r w:rsidRPr="000C0F55">
        <w:rPr>
          <w:rFonts w:eastAsia="Calibri"/>
          <w:lang w:val="bg-BG"/>
        </w:rPr>
        <w:t>Показател</w:t>
      </w:r>
      <w:r w:rsidRPr="000C0F55">
        <w:rPr>
          <w:rFonts w:eastAsia="Calibri"/>
          <w:spacing w:val="-7"/>
          <w:lang w:val="bg-BG"/>
        </w:rPr>
        <w:t xml:space="preserve"> </w:t>
      </w:r>
      <w:r w:rsidRPr="000C0F55">
        <w:rPr>
          <w:rFonts w:eastAsia="Calibri"/>
          <w:lang w:val="bg-BG"/>
        </w:rPr>
        <w:t>„</w:t>
      </w:r>
      <w:r w:rsidR="00E45DF2" w:rsidRPr="00E45DF2">
        <w:rPr>
          <w:lang w:val="bg-BG"/>
        </w:rPr>
        <w:t>Време за изпълнение на поръчката</w:t>
      </w:r>
      <w:r w:rsidRPr="000C0F55">
        <w:rPr>
          <w:rFonts w:eastAsia="Calibri"/>
          <w:spacing w:val="-2"/>
          <w:lang w:val="bg-BG"/>
        </w:rPr>
        <w:t>“</w:t>
      </w:r>
    </w:p>
    <w:p w14:paraId="14151724" w14:textId="48BDB834" w:rsidR="00156A6F" w:rsidRPr="000C0F55" w:rsidRDefault="00156A6F" w:rsidP="009058F1">
      <w:pPr>
        <w:widowControl w:val="0"/>
        <w:autoSpaceDE w:val="0"/>
        <w:autoSpaceDN w:val="0"/>
        <w:spacing w:line="300" w:lineRule="auto"/>
        <w:ind w:left="116" w:firstLine="720"/>
        <w:rPr>
          <w:rFonts w:eastAsia="Calibri"/>
          <w:lang w:val="bg-BG"/>
        </w:rPr>
      </w:pPr>
      <w:r w:rsidRPr="000C0F55">
        <w:rPr>
          <w:rFonts w:eastAsia="Calibri"/>
          <w:lang w:val="bg-BG"/>
        </w:rPr>
        <w:t>П3 - броят точки получен по Показател „Гаранционна поддръжка“</w:t>
      </w:r>
    </w:p>
    <w:p w14:paraId="0FA3C027" w14:textId="77777777" w:rsidR="0096167E" w:rsidRDefault="0096167E" w:rsidP="009058F1">
      <w:pPr>
        <w:widowControl w:val="0"/>
        <w:autoSpaceDE w:val="0"/>
        <w:autoSpaceDN w:val="0"/>
        <w:spacing w:line="300" w:lineRule="auto"/>
        <w:ind w:left="116" w:firstLine="720"/>
        <w:rPr>
          <w:rFonts w:eastAsia="Calibri"/>
          <w:lang w:val="bg-BG"/>
        </w:rPr>
      </w:pPr>
    </w:p>
    <w:p w14:paraId="1F908DB4" w14:textId="5A90FBC9" w:rsidR="0096167E" w:rsidRDefault="0096167E" w:rsidP="009058F1">
      <w:pPr>
        <w:widowControl w:val="0"/>
        <w:autoSpaceDE w:val="0"/>
        <w:autoSpaceDN w:val="0"/>
        <w:spacing w:line="300" w:lineRule="auto"/>
        <w:ind w:left="116" w:firstLine="720"/>
        <w:rPr>
          <w:rFonts w:eastAsia="Calibri"/>
          <w:lang w:val="bg-BG"/>
        </w:rPr>
      </w:pPr>
      <w:r w:rsidRPr="000C0F55">
        <w:rPr>
          <w:rFonts w:eastAsia="Calibri"/>
          <w:lang w:val="bg-BG"/>
        </w:rPr>
        <w:t>П4 - броят точки получен по Показател „</w:t>
      </w:r>
      <w:r w:rsidRPr="0096167E">
        <w:rPr>
          <w:rFonts w:eastAsia="Calibri"/>
          <w:lang w:val="bg-BG"/>
        </w:rPr>
        <w:t>Период на актуализация и синхронизация, включен в цената</w:t>
      </w:r>
      <w:r w:rsidRPr="000C0F55">
        <w:rPr>
          <w:rFonts w:eastAsia="Calibri"/>
          <w:lang w:val="bg-BG"/>
        </w:rPr>
        <w:t>“</w:t>
      </w:r>
    </w:p>
    <w:p w14:paraId="7968F11C" w14:textId="42F48F84" w:rsidR="00156A6F" w:rsidRPr="000C0F55" w:rsidRDefault="00156A6F" w:rsidP="009058F1">
      <w:pPr>
        <w:widowControl w:val="0"/>
        <w:autoSpaceDE w:val="0"/>
        <w:autoSpaceDN w:val="0"/>
        <w:spacing w:line="300" w:lineRule="auto"/>
        <w:ind w:left="116" w:firstLine="720"/>
        <w:rPr>
          <w:rFonts w:eastAsia="Calibri"/>
          <w:lang w:val="bg-BG"/>
        </w:rPr>
      </w:pPr>
      <w:r w:rsidRPr="000C0F55">
        <w:rPr>
          <w:rFonts w:eastAsia="Calibri"/>
          <w:lang w:val="bg-BG"/>
        </w:rPr>
        <w:lastRenderedPageBreak/>
        <w:t>П</w:t>
      </w:r>
      <w:r w:rsidR="0096167E">
        <w:rPr>
          <w:rFonts w:eastAsia="Calibri"/>
          <w:lang w:val="bg-BG"/>
        </w:rPr>
        <w:t>5</w:t>
      </w:r>
      <w:r w:rsidRPr="000C0F55">
        <w:rPr>
          <w:rFonts w:eastAsia="Calibri"/>
          <w:lang w:val="bg-BG"/>
        </w:rPr>
        <w:t xml:space="preserve"> - броят точки получен по Показател „Време за реакция при проблем“</w:t>
      </w:r>
    </w:p>
    <w:p w14:paraId="25E0F07F" w14:textId="77777777" w:rsidR="00156A6F" w:rsidRDefault="00156A6F">
      <w:pPr>
        <w:ind w:firstLine="720"/>
        <w:jc w:val="both"/>
        <w:rPr>
          <w:b/>
          <w:i/>
          <w:lang w:val="bg-BG"/>
        </w:rPr>
      </w:pPr>
    </w:p>
    <w:p w14:paraId="7A2C34E8" w14:textId="77777777" w:rsidR="009058F1" w:rsidRPr="000C0F55" w:rsidRDefault="009058F1" w:rsidP="009058F1">
      <w:pPr>
        <w:widowControl w:val="0"/>
        <w:autoSpaceDE w:val="0"/>
        <w:autoSpaceDN w:val="0"/>
        <w:spacing w:before="153"/>
        <w:ind w:left="116"/>
        <w:rPr>
          <w:rFonts w:eastAsia="Calibri"/>
          <w:b/>
          <w:bCs/>
          <w:lang w:val="bg-BG"/>
        </w:rPr>
      </w:pPr>
      <w:r w:rsidRPr="000C0F55">
        <w:rPr>
          <w:rFonts w:eastAsia="Calibri"/>
          <w:b/>
          <w:bCs/>
          <w:lang w:val="bg-BG"/>
        </w:rPr>
        <w:t>Офертата</w:t>
      </w:r>
      <w:r w:rsidRPr="000C0F55">
        <w:rPr>
          <w:rFonts w:eastAsia="Calibri"/>
          <w:b/>
          <w:bCs/>
          <w:spacing w:val="-5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получила</w:t>
      </w:r>
      <w:r w:rsidRPr="000C0F55">
        <w:rPr>
          <w:rFonts w:eastAsia="Calibri"/>
          <w:b/>
          <w:bCs/>
          <w:spacing w:val="-2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най-висока</w:t>
      </w:r>
      <w:r w:rsidRPr="000C0F55">
        <w:rPr>
          <w:rFonts w:eastAsia="Calibri"/>
          <w:b/>
          <w:bCs/>
          <w:spacing w:val="-2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комплексна</w:t>
      </w:r>
      <w:r w:rsidRPr="000C0F55">
        <w:rPr>
          <w:rFonts w:eastAsia="Calibri"/>
          <w:b/>
          <w:bCs/>
          <w:spacing w:val="-2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оценка,</w:t>
      </w:r>
      <w:r w:rsidRPr="000C0F55">
        <w:rPr>
          <w:rFonts w:eastAsia="Calibri"/>
          <w:b/>
          <w:bCs/>
          <w:spacing w:val="1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се</w:t>
      </w:r>
      <w:r w:rsidRPr="000C0F55">
        <w:rPr>
          <w:rFonts w:eastAsia="Calibri"/>
          <w:b/>
          <w:bCs/>
          <w:spacing w:val="-2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класира</w:t>
      </w:r>
      <w:r w:rsidRPr="000C0F55">
        <w:rPr>
          <w:rFonts w:eastAsia="Calibri"/>
          <w:b/>
          <w:bCs/>
          <w:spacing w:val="-2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на</w:t>
      </w:r>
      <w:r w:rsidRPr="000C0F55">
        <w:rPr>
          <w:rFonts w:eastAsia="Calibri"/>
          <w:b/>
          <w:bCs/>
          <w:spacing w:val="-7"/>
          <w:lang w:val="bg-BG"/>
        </w:rPr>
        <w:t xml:space="preserve"> </w:t>
      </w:r>
      <w:r w:rsidRPr="000C0F55">
        <w:rPr>
          <w:rFonts w:eastAsia="Calibri"/>
          <w:b/>
          <w:bCs/>
          <w:lang w:val="bg-BG"/>
        </w:rPr>
        <w:t>първо</w:t>
      </w:r>
      <w:r w:rsidRPr="000C0F55">
        <w:rPr>
          <w:rFonts w:eastAsia="Calibri"/>
          <w:b/>
          <w:bCs/>
          <w:spacing w:val="-5"/>
          <w:lang w:val="bg-BG"/>
        </w:rPr>
        <w:t xml:space="preserve"> </w:t>
      </w:r>
      <w:r w:rsidRPr="000C0F55">
        <w:rPr>
          <w:rFonts w:eastAsia="Calibri"/>
          <w:b/>
          <w:bCs/>
          <w:spacing w:val="-2"/>
          <w:lang w:val="bg-BG"/>
        </w:rPr>
        <w:t>място.</w:t>
      </w:r>
    </w:p>
    <w:p w14:paraId="0CB4EAA1" w14:textId="77777777" w:rsidR="00735524" w:rsidRPr="000C0F55" w:rsidRDefault="00735524">
      <w:pPr>
        <w:ind w:firstLine="720"/>
        <w:jc w:val="both"/>
        <w:rPr>
          <w:b/>
          <w:i/>
          <w:lang w:val="bg-BG"/>
        </w:rPr>
      </w:pPr>
    </w:p>
    <w:p w14:paraId="7227D78C" w14:textId="77777777" w:rsidR="00072E2F" w:rsidRPr="000C0F55" w:rsidRDefault="00E05908">
      <w:pPr>
        <w:pStyle w:val="BodyTextIndent"/>
      </w:pPr>
      <w:r w:rsidRPr="000C0F55">
        <w:t>Показателите и относителните им тегла са представени в Таблица</w:t>
      </w:r>
      <w:r w:rsidR="00FA0006" w:rsidRPr="000C0F55">
        <w:t xml:space="preserve"> 1</w:t>
      </w:r>
      <w:r w:rsidR="00072E2F" w:rsidRPr="000C0F55">
        <w:t>, както следва:</w:t>
      </w:r>
    </w:p>
    <w:p w14:paraId="7D851BC1" w14:textId="77777777" w:rsidR="00072E2F" w:rsidRPr="000C0F55" w:rsidRDefault="00072E2F">
      <w:pPr>
        <w:pStyle w:val="BodyTextIndent"/>
      </w:pPr>
    </w:p>
    <w:p w14:paraId="7686ABBA" w14:textId="77777777" w:rsidR="00FA0006" w:rsidRPr="000C0F55" w:rsidRDefault="00FA0006">
      <w:pPr>
        <w:pStyle w:val="BodyTextIndent"/>
        <w:rPr>
          <w:i/>
          <w:iCs/>
          <w:sz w:val="20"/>
          <w:szCs w:val="20"/>
        </w:rPr>
      </w:pPr>
      <w:r w:rsidRPr="000C0F55">
        <w:tab/>
      </w:r>
      <w:r w:rsidRPr="000C0F55">
        <w:tab/>
      </w:r>
      <w:r w:rsidRPr="000C0F55">
        <w:tab/>
      </w:r>
      <w:r w:rsidRPr="000C0F55">
        <w:tab/>
      </w:r>
      <w:r w:rsidRPr="000C0F55">
        <w:tab/>
      </w:r>
      <w:r w:rsidRPr="000C0F55">
        <w:tab/>
      </w:r>
      <w:r w:rsidRPr="000C0F55">
        <w:tab/>
      </w:r>
      <w:r w:rsidRPr="000C0F55">
        <w:tab/>
      </w:r>
      <w:r w:rsidRPr="000C0F55">
        <w:tab/>
      </w:r>
      <w:r w:rsidRPr="000C0F55">
        <w:tab/>
      </w:r>
      <w:r w:rsidR="005E611E" w:rsidRPr="000C0F55">
        <w:t xml:space="preserve">      </w:t>
      </w:r>
      <w:r w:rsidRPr="000C0F55">
        <w:rPr>
          <w:i/>
          <w:iCs/>
          <w:sz w:val="20"/>
          <w:szCs w:val="20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1844"/>
        <w:gridCol w:w="1840"/>
        <w:gridCol w:w="1720"/>
      </w:tblGrid>
      <w:tr w:rsidR="00072E2F" w:rsidRPr="000C0F55" w14:paraId="0F0A0D1C" w14:textId="77777777" w:rsidTr="007B6EBD">
        <w:trPr>
          <w:cantSplit/>
          <w:trHeight w:val="750"/>
        </w:trPr>
        <w:tc>
          <w:tcPr>
            <w:tcW w:w="2192" w:type="pct"/>
            <w:tcBorders>
              <w:bottom w:val="single" w:sz="4" w:space="0" w:color="FFFFFF"/>
            </w:tcBorders>
            <w:vAlign w:val="center"/>
          </w:tcPr>
          <w:p w14:paraId="2776FF13" w14:textId="77777777" w:rsidR="00072E2F" w:rsidRPr="000C0F55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0C0F55">
              <w:rPr>
                <w:b/>
                <w:sz w:val="20"/>
              </w:rPr>
              <w:t>Показател - П</w:t>
            </w:r>
          </w:p>
          <w:p w14:paraId="1B244329" w14:textId="77777777" w:rsidR="00072E2F" w:rsidRPr="000C0F55" w:rsidRDefault="00072E2F" w:rsidP="008F0A5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 w:rsidRPr="000C0F55">
              <w:rPr>
                <w:sz w:val="16"/>
              </w:rPr>
              <w:t>(наименование)</w:t>
            </w:r>
          </w:p>
        </w:tc>
        <w:tc>
          <w:tcPr>
            <w:tcW w:w="958" w:type="pct"/>
            <w:vAlign w:val="center"/>
          </w:tcPr>
          <w:p w14:paraId="59314BC4" w14:textId="77777777" w:rsidR="00072E2F" w:rsidRPr="000C0F55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0C0F55">
              <w:rPr>
                <w:b/>
                <w:sz w:val="20"/>
              </w:rPr>
              <w:t>Относително тегло</w:t>
            </w:r>
          </w:p>
        </w:tc>
        <w:tc>
          <w:tcPr>
            <w:tcW w:w="956" w:type="pct"/>
            <w:vAlign w:val="center"/>
          </w:tcPr>
          <w:p w14:paraId="5334902B" w14:textId="77777777" w:rsidR="00072E2F" w:rsidRPr="000C0F55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0C0F55"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14:paraId="228BA607" w14:textId="77777777" w:rsidR="00072E2F" w:rsidRPr="000C0F55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0C0F55">
              <w:rPr>
                <w:b/>
                <w:sz w:val="20"/>
              </w:rPr>
              <w:t>Символно обозначение</w:t>
            </w:r>
          </w:p>
          <w:p w14:paraId="626D1D4D" w14:textId="77777777" w:rsidR="00072E2F" w:rsidRPr="000C0F55" w:rsidRDefault="00072E2F" w:rsidP="008F0A5B">
            <w:pPr>
              <w:pStyle w:val="BodyTextIndent"/>
              <w:ind w:firstLine="0"/>
              <w:jc w:val="center"/>
              <w:rPr>
                <w:sz w:val="16"/>
              </w:rPr>
            </w:pPr>
            <w:r w:rsidRPr="000C0F55">
              <w:rPr>
                <w:sz w:val="16"/>
              </w:rPr>
              <w:t>( точките по показателя)</w:t>
            </w:r>
          </w:p>
        </w:tc>
      </w:tr>
      <w:tr w:rsidR="00072E2F" w:rsidRPr="000C0F55" w14:paraId="3CFF963E" w14:textId="77777777" w:rsidTr="007B6EBD">
        <w:tc>
          <w:tcPr>
            <w:tcW w:w="2192" w:type="pct"/>
          </w:tcPr>
          <w:p w14:paraId="0FA5A180" w14:textId="77777777" w:rsidR="00072E2F" w:rsidRPr="000C0F55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0C0F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58" w:type="pct"/>
          </w:tcPr>
          <w:p w14:paraId="6031530F" w14:textId="77777777" w:rsidR="00072E2F" w:rsidRPr="000C0F55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0C0F5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56" w:type="pct"/>
          </w:tcPr>
          <w:p w14:paraId="5F4C630E" w14:textId="77777777" w:rsidR="00072E2F" w:rsidRPr="000C0F55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0C0F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14:paraId="1080EC8D" w14:textId="77777777" w:rsidR="00072E2F" w:rsidRPr="000C0F55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0C0F55">
              <w:rPr>
                <w:b/>
                <w:sz w:val="16"/>
                <w:szCs w:val="16"/>
              </w:rPr>
              <w:t>4</w:t>
            </w:r>
          </w:p>
        </w:tc>
      </w:tr>
      <w:tr w:rsidR="00072E2F" w:rsidRPr="000C0F55" w14:paraId="3E71B5CC" w14:textId="77777777" w:rsidTr="000E4A7B">
        <w:tc>
          <w:tcPr>
            <w:tcW w:w="2192" w:type="pct"/>
          </w:tcPr>
          <w:p w14:paraId="3433AB21" w14:textId="4AE6A668" w:rsidR="00072E2F" w:rsidRPr="000C0F55" w:rsidRDefault="00072E2F" w:rsidP="003E352C">
            <w:pPr>
              <w:pStyle w:val="BodyTextIndent"/>
              <w:ind w:firstLine="0"/>
              <w:jc w:val="left"/>
            </w:pPr>
            <w:r w:rsidRPr="000C0F55">
              <w:t xml:space="preserve">1.Предложена цена – </w:t>
            </w:r>
            <w:r w:rsidR="00194028" w:rsidRPr="000C0F55">
              <w:rPr>
                <w:b/>
              </w:rPr>
              <w:t>П</w:t>
            </w:r>
            <w:r w:rsidRPr="000C0F55">
              <w:rPr>
                <w:b/>
                <w:szCs w:val="40"/>
              </w:rPr>
              <w:t>1</w:t>
            </w:r>
          </w:p>
        </w:tc>
        <w:tc>
          <w:tcPr>
            <w:tcW w:w="958" w:type="pct"/>
          </w:tcPr>
          <w:p w14:paraId="3D38EC54" w14:textId="6961FB05" w:rsidR="00072E2F" w:rsidRPr="000C0F55" w:rsidRDefault="00A84AD5">
            <w:pPr>
              <w:pStyle w:val="BodyTextIndent"/>
              <w:ind w:firstLine="0"/>
              <w:jc w:val="center"/>
            </w:pPr>
            <w:r>
              <w:t>2</w:t>
            </w:r>
            <w:r w:rsidR="00072E2F" w:rsidRPr="000C0F55">
              <w:t>0 %</w:t>
            </w:r>
            <w:r w:rsidR="001C58A5" w:rsidRPr="000C0F55">
              <w:t xml:space="preserve"> </w:t>
            </w:r>
            <w:r w:rsidR="00072E2F" w:rsidRPr="000C0F55">
              <w:t>(0,</w:t>
            </w:r>
            <w:r>
              <w:t>2</w:t>
            </w:r>
            <w:r w:rsidR="00087BDD" w:rsidRPr="000C0F55">
              <w:t>0</w:t>
            </w:r>
            <w:r w:rsidR="00072E2F" w:rsidRPr="000C0F55">
              <w:t>)</w:t>
            </w:r>
          </w:p>
        </w:tc>
        <w:tc>
          <w:tcPr>
            <w:tcW w:w="956" w:type="pct"/>
            <w:vAlign w:val="center"/>
          </w:tcPr>
          <w:p w14:paraId="4BCF161A" w14:textId="77777777" w:rsidR="00072E2F" w:rsidRPr="000C0F55" w:rsidRDefault="00072E2F">
            <w:pPr>
              <w:pStyle w:val="BodyTextIndent"/>
              <w:ind w:firstLine="0"/>
              <w:jc w:val="center"/>
            </w:pPr>
            <w:r w:rsidRPr="000C0F55">
              <w:t>10</w:t>
            </w:r>
            <w:r w:rsidR="00E05908" w:rsidRPr="000C0F55">
              <w:t>0</w:t>
            </w:r>
          </w:p>
        </w:tc>
        <w:tc>
          <w:tcPr>
            <w:tcW w:w="894" w:type="pct"/>
            <w:vAlign w:val="center"/>
          </w:tcPr>
          <w:p w14:paraId="628FB723" w14:textId="7A95CFF7" w:rsidR="00072E2F" w:rsidRPr="000C0F55" w:rsidRDefault="00072E2F">
            <w:pPr>
              <w:pStyle w:val="BodyTextIndent"/>
              <w:ind w:firstLine="0"/>
              <w:jc w:val="center"/>
              <w:rPr>
                <w:b/>
              </w:rPr>
            </w:pPr>
            <w:r w:rsidRPr="000C0F55">
              <w:rPr>
                <w:b/>
              </w:rPr>
              <w:t xml:space="preserve">Т </w:t>
            </w:r>
            <w:r w:rsidRPr="000C0F55">
              <w:rPr>
                <w:b/>
                <w:sz w:val="20"/>
                <w:szCs w:val="20"/>
              </w:rPr>
              <w:t>ц</w:t>
            </w:r>
            <w:r w:rsidR="00396B39">
              <w:rPr>
                <w:b/>
                <w:sz w:val="20"/>
                <w:szCs w:val="20"/>
              </w:rPr>
              <w:t>1</w:t>
            </w:r>
          </w:p>
        </w:tc>
      </w:tr>
      <w:tr w:rsidR="00A84AD5" w:rsidRPr="000C0F55" w14:paraId="661EFE26" w14:textId="77777777" w:rsidTr="000E4A7B">
        <w:tc>
          <w:tcPr>
            <w:tcW w:w="2192" w:type="pct"/>
          </w:tcPr>
          <w:p w14:paraId="22B95406" w14:textId="7FC54CB7" w:rsidR="00A84AD5" w:rsidRPr="000C0F55" w:rsidRDefault="00A84AD5" w:rsidP="003E352C">
            <w:pPr>
              <w:pStyle w:val="BodyTextIndent"/>
              <w:ind w:firstLine="0"/>
              <w:jc w:val="left"/>
            </w:pPr>
            <w:r w:rsidRPr="000C0F55">
              <w:t xml:space="preserve">2. </w:t>
            </w:r>
            <w:r w:rsidRPr="00A84AD5">
              <w:t xml:space="preserve">Време за изпълнение на поръчката </w:t>
            </w:r>
            <w:r w:rsidRPr="000C0F55">
              <w:t xml:space="preserve">– </w:t>
            </w:r>
            <w:r w:rsidRPr="000C0F55">
              <w:rPr>
                <w:b/>
              </w:rPr>
              <w:t>П</w:t>
            </w:r>
            <w:r w:rsidRPr="000C0F55">
              <w:rPr>
                <w:b/>
                <w:szCs w:val="40"/>
              </w:rPr>
              <w:t>2</w:t>
            </w:r>
          </w:p>
        </w:tc>
        <w:tc>
          <w:tcPr>
            <w:tcW w:w="958" w:type="pct"/>
          </w:tcPr>
          <w:p w14:paraId="3AD93A94" w14:textId="29F6EF2C" w:rsidR="00A84AD5" w:rsidRPr="000C0F55" w:rsidRDefault="00A84AD5" w:rsidP="00A84AD5">
            <w:pPr>
              <w:pStyle w:val="BodyTextIndent"/>
              <w:ind w:firstLine="0"/>
              <w:jc w:val="center"/>
            </w:pPr>
            <w:r>
              <w:t>2</w:t>
            </w:r>
            <w:r w:rsidRPr="000C0F55">
              <w:t>0 % (0,</w:t>
            </w:r>
            <w:r>
              <w:t>2</w:t>
            </w:r>
            <w:r w:rsidRPr="000C0F55">
              <w:t>0)</w:t>
            </w:r>
          </w:p>
        </w:tc>
        <w:tc>
          <w:tcPr>
            <w:tcW w:w="956" w:type="pct"/>
            <w:vAlign w:val="center"/>
          </w:tcPr>
          <w:p w14:paraId="3AA915C9" w14:textId="61831BEF" w:rsidR="00A84AD5" w:rsidRPr="000C0F55" w:rsidRDefault="00A84AD5" w:rsidP="00A84AD5">
            <w:pPr>
              <w:pStyle w:val="BodyTextIndent"/>
              <w:ind w:firstLine="0"/>
              <w:jc w:val="center"/>
            </w:pPr>
            <w:r w:rsidRPr="000C0F55">
              <w:t>100</w:t>
            </w:r>
          </w:p>
        </w:tc>
        <w:tc>
          <w:tcPr>
            <w:tcW w:w="894" w:type="pct"/>
            <w:vAlign w:val="center"/>
          </w:tcPr>
          <w:p w14:paraId="03B58794" w14:textId="60582DF1" w:rsidR="00A84AD5" w:rsidRPr="000C0F55" w:rsidRDefault="00A84AD5" w:rsidP="00A84AD5">
            <w:pPr>
              <w:pStyle w:val="BodyTextIndent"/>
              <w:ind w:firstLine="0"/>
              <w:jc w:val="center"/>
              <w:rPr>
                <w:b/>
              </w:rPr>
            </w:pPr>
            <w:r w:rsidRPr="000C0F55">
              <w:rPr>
                <w:b/>
              </w:rPr>
              <w:t xml:space="preserve">Т </w:t>
            </w:r>
            <w:r w:rsidRPr="00A84AD5">
              <w:rPr>
                <w:b/>
                <w:vertAlign w:val="subscript"/>
              </w:rPr>
              <w:t>Ви</w:t>
            </w:r>
            <w:r w:rsidR="00396B39">
              <w:rPr>
                <w:b/>
                <w:vertAlign w:val="subscript"/>
              </w:rPr>
              <w:t>1</w:t>
            </w:r>
          </w:p>
        </w:tc>
      </w:tr>
      <w:tr w:rsidR="00A84AD5" w:rsidRPr="000C0F55" w14:paraId="66727916" w14:textId="77777777" w:rsidTr="000E4A7B">
        <w:tc>
          <w:tcPr>
            <w:tcW w:w="2192" w:type="pct"/>
          </w:tcPr>
          <w:p w14:paraId="1A1AECD8" w14:textId="05C77663" w:rsidR="00A84AD5" w:rsidRPr="000C0F55" w:rsidRDefault="00A84AD5" w:rsidP="003E352C">
            <w:pPr>
              <w:pStyle w:val="BodyTextIndent"/>
              <w:ind w:firstLine="0"/>
              <w:jc w:val="left"/>
            </w:pPr>
            <w:r w:rsidRPr="000C0F55">
              <w:t xml:space="preserve">3. Гаранционна поддръжка – </w:t>
            </w:r>
            <w:r w:rsidRPr="000C0F55">
              <w:rPr>
                <w:b/>
                <w:bCs/>
              </w:rPr>
              <w:t>П</w:t>
            </w:r>
            <w:r w:rsidRPr="000C0F55">
              <w:rPr>
                <w:b/>
                <w:szCs w:val="40"/>
              </w:rPr>
              <w:t>3</w:t>
            </w:r>
          </w:p>
        </w:tc>
        <w:tc>
          <w:tcPr>
            <w:tcW w:w="958" w:type="pct"/>
          </w:tcPr>
          <w:p w14:paraId="15FCE28D" w14:textId="35F7BFFF" w:rsidR="00A84AD5" w:rsidRPr="000C0F55" w:rsidRDefault="00A84AD5" w:rsidP="00A84AD5">
            <w:pPr>
              <w:pStyle w:val="BodyTextIndent"/>
              <w:ind w:firstLine="0"/>
              <w:jc w:val="center"/>
            </w:pPr>
            <w:r>
              <w:t>2</w:t>
            </w:r>
            <w:r w:rsidRPr="000C0F55">
              <w:t>0 % (0,</w:t>
            </w:r>
            <w:r>
              <w:t>2</w:t>
            </w:r>
            <w:r w:rsidRPr="000C0F55">
              <w:t>0)</w:t>
            </w:r>
          </w:p>
        </w:tc>
        <w:tc>
          <w:tcPr>
            <w:tcW w:w="956" w:type="pct"/>
            <w:vAlign w:val="center"/>
          </w:tcPr>
          <w:p w14:paraId="218C0B06" w14:textId="58FE67B7" w:rsidR="00A84AD5" w:rsidRPr="000C0F55" w:rsidRDefault="00A84AD5" w:rsidP="00A84AD5">
            <w:pPr>
              <w:pStyle w:val="BodyTextIndent"/>
              <w:ind w:firstLine="0"/>
              <w:jc w:val="center"/>
            </w:pPr>
            <w:r w:rsidRPr="000C0F55">
              <w:t>100</w:t>
            </w:r>
          </w:p>
        </w:tc>
        <w:tc>
          <w:tcPr>
            <w:tcW w:w="894" w:type="pct"/>
            <w:vAlign w:val="center"/>
          </w:tcPr>
          <w:p w14:paraId="148FA9D1" w14:textId="55AA0F24" w:rsidR="00A84AD5" w:rsidRPr="000C0F55" w:rsidRDefault="00A84AD5" w:rsidP="00A84AD5">
            <w:pPr>
              <w:pStyle w:val="BodyTextIndent"/>
              <w:ind w:firstLine="0"/>
              <w:jc w:val="center"/>
              <w:rPr>
                <w:b/>
              </w:rPr>
            </w:pPr>
            <w:r w:rsidRPr="000C0F55">
              <w:rPr>
                <w:b/>
              </w:rPr>
              <w:t xml:space="preserve">Т </w:t>
            </w:r>
            <w:proofErr w:type="spellStart"/>
            <w:r w:rsidR="000E4A7B">
              <w:rPr>
                <w:b/>
                <w:vertAlign w:val="subscript"/>
              </w:rPr>
              <w:t>Гп</w:t>
            </w:r>
            <w:proofErr w:type="spellEnd"/>
          </w:p>
        </w:tc>
      </w:tr>
      <w:tr w:rsidR="00A84AD5" w:rsidRPr="000C0F55" w14:paraId="6938F8A1" w14:textId="77777777" w:rsidTr="000E4A7B">
        <w:tc>
          <w:tcPr>
            <w:tcW w:w="2192" w:type="pct"/>
          </w:tcPr>
          <w:p w14:paraId="75B2EAEB" w14:textId="1EA79999" w:rsidR="00A84AD5" w:rsidRPr="000C0F55" w:rsidRDefault="00A84AD5" w:rsidP="003E352C">
            <w:pPr>
              <w:pStyle w:val="BodyTextIndent"/>
              <w:ind w:firstLine="0"/>
              <w:jc w:val="left"/>
            </w:pPr>
            <w:r>
              <w:t xml:space="preserve">4. </w:t>
            </w:r>
            <w:r w:rsidRPr="00A84AD5">
              <w:t>Период на актуализация и синхронизация, включен в цената</w:t>
            </w:r>
            <w:r>
              <w:t xml:space="preserve"> - </w:t>
            </w:r>
            <w:r w:rsidRPr="000C0F55">
              <w:rPr>
                <w:b/>
              </w:rPr>
              <w:t>П</w:t>
            </w:r>
            <w:r w:rsidRPr="000C0F55">
              <w:rPr>
                <w:b/>
                <w:szCs w:val="40"/>
              </w:rPr>
              <w:t>4</w:t>
            </w:r>
            <w:r>
              <w:rPr>
                <w:b/>
                <w:szCs w:val="40"/>
              </w:rPr>
              <w:t xml:space="preserve"> </w:t>
            </w:r>
          </w:p>
        </w:tc>
        <w:tc>
          <w:tcPr>
            <w:tcW w:w="958" w:type="pct"/>
          </w:tcPr>
          <w:p w14:paraId="6BEB4170" w14:textId="32DDC780" w:rsidR="00A84AD5" w:rsidRPr="000C0F55" w:rsidRDefault="00A84AD5" w:rsidP="00A84AD5">
            <w:pPr>
              <w:pStyle w:val="BodyTextIndent"/>
              <w:ind w:firstLine="0"/>
              <w:jc w:val="center"/>
            </w:pPr>
            <w:r>
              <w:t>2</w:t>
            </w:r>
            <w:r w:rsidRPr="000C0F55">
              <w:t>0 % (0,</w:t>
            </w:r>
            <w:r>
              <w:t>2</w:t>
            </w:r>
            <w:r w:rsidRPr="000C0F55">
              <w:t>0)</w:t>
            </w:r>
          </w:p>
        </w:tc>
        <w:tc>
          <w:tcPr>
            <w:tcW w:w="956" w:type="pct"/>
            <w:vAlign w:val="center"/>
          </w:tcPr>
          <w:p w14:paraId="3B3A607F" w14:textId="013B422F" w:rsidR="00A84AD5" w:rsidRPr="000C0F55" w:rsidRDefault="00A84AD5" w:rsidP="00A84AD5">
            <w:pPr>
              <w:pStyle w:val="BodyTextIndent"/>
              <w:ind w:firstLine="0"/>
              <w:jc w:val="center"/>
            </w:pPr>
            <w:r w:rsidRPr="000C0F55">
              <w:t>100</w:t>
            </w:r>
          </w:p>
        </w:tc>
        <w:tc>
          <w:tcPr>
            <w:tcW w:w="894" w:type="pct"/>
            <w:vAlign w:val="center"/>
          </w:tcPr>
          <w:p w14:paraId="4994B6E3" w14:textId="57EA4223" w:rsidR="00A84AD5" w:rsidRPr="000C0F55" w:rsidRDefault="000E4A7B" w:rsidP="00A84AD5">
            <w:pPr>
              <w:pStyle w:val="BodyTextIndent"/>
              <w:ind w:firstLine="0"/>
              <w:jc w:val="center"/>
              <w:rPr>
                <w:b/>
              </w:rPr>
            </w:pPr>
            <w:r w:rsidRPr="000C0F55">
              <w:rPr>
                <w:b/>
              </w:rPr>
              <w:t xml:space="preserve">Т </w:t>
            </w:r>
            <w:r>
              <w:rPr>
                <w:b/>
                <w:vertAlign w:val="subscript"/>
              </w:rPr>
              <w:t>Ас</w:t>
            </w:r>
          </w:p>
        </w:tc>
      </w:tr>
      <w:tr w:rsidR="00A84AD5" w:rsidRPr="000C0F55" w14:paraId="2BF227A8" w14:textId="77777777" w:rsidTr="000E4A7B">
        <w:tc>
          <w:tcPr>
            <w:tcW w:w="2192" w:type="pct"/>
          </w:tcPr>
          <w:p w14:paraId="2B582528" w14:textId="37A335E7" w:rsidR="00A84AD5" w:rsidRPr="000C0F55" w:rsidRDefault="00A84AD5" w:rsidP="00A84AD5">
            <w:pPr>
              <w:pStyle w:val="BodyTextIndent"/>
              <w:ind w:firstLine="0"/>
            </w:pPr>
            <w:r w:rsidRPr="000C0F55">
              <w:t xml:space="preserve">4. Време за реакция при проблем – </w:t>
            </w:r>
            <w:r w:rsidRPr="000C0F55">
              <w:rPr>
                <w:b/>
              </w:rPr>
              <w:t>П</w:t>
            </w:r>
            <w:r>
              <w:rPr>
                <w:b/>
                <w:szCs w:val="40"/>
              </w:rPr>
              <w:t>5</w:t>
            </w:r>
          </w:p>
        </w:tc>
        <w:tc>
          <w:tcPr>
            <w:tcW w:w="958" w:type="pct"/>
          </w:tcPr>
          <w:p w14:paraId="6F964566" w14:textId="55DC7E39" w:rsidR="00A84AD5" w:rsidRPr="000C0F55" w:rsidRDefault="00A84AD5" w:rsidP="00A84AD5">
            <w:pPr>
              <w:pStyle w:val="BodyTextIndent"/>
              <w:ind w:firstLine="0"/>
              <w:jc w:val="center"/>
            </w:pPr>
            <w:r>
              <w:t>2</w:t>
            </w:r>
            <w:r w:rsidRPr="000C0F55">
              <w:t>0 % (0,</w:t>
            </w:r>
            <w:r>
              <w:t>2</w:t>
            </w:r>
            <w:r w:rsidRPr="000C0F55">
              <w:t>0)</w:t>
            </w:r>
          </w:p>
        </w:tc>
        <w:tc>
          <w:tcPr>
            <w:tcW w:w="956" w:type="pct"/>
            <w:vAlign w:val="center"/>
          </w:tcPr>
          <w:p w14:paraId="72F13A09" w14:textId="52827E70" w:rsidR="00A84AD5" w:rsidRPr="000C0F55" w:rsidRDefault="00A84AD5" w:rsidP="00A84AD5">
            <w:pPr>
              <w:pStyle w:val="BodyTextIndent"/>
              <w:ind w:firstLine="0"/>
              <w:jc w:val="center"/>
            </w:pPr>
            <w:r w:rsidRPr="000C0F55">
              <w:t>100</w:t>
            </w:r>
          </w:p>
        </w:tc>
        <w:tc>
          <w:tcPr>
            <w:tcW w:w="894" w:type="pct"/>
            <w:vAlign w:val="center"/>
          </w:tcPr>
          <w:p w14:paraId="2B4C5F56" w14:textId="4CECC313" w:rsidR="00A84AD5" w:rsidRPr="000C0F55" w:rsidRDefault="00A84AD5" w:rsidP="00A84AD5">
            <w:pPr>
              <w:pStyle w:val="BodyTextIndent"/>
              <w:ind w:firstLine="0"/>
              <w:jc w:val="center"/>
              <w:rPr>
                <w:b/>
              </w:rPr>
            </w:pPr>
            <w:r w:rsidRPr="000C0F55">
              <w:rPr>
                <w:b/>
              </w:rPr>
              <w:t xml:space="preserve">Т </w:t>
            </w:r>
            <w:proofErr w:type="spellStart"/>
            <w:r w:rsidR="000E4A7B">
              <w:rPr>
                <w:b/>
                <w:vertAlign w:val="subscript"/>
              </w:rPr>
              <w:t>Рп</w:t>
            </w:r>
            <w:proofErr w:type="spellEnd"/>
          </w:p>
        </w:tc>
      </w:tr>
    </w:tbl>
    <w:p w14:paraId="03E82177" w14:textId="77777777" w:rsidR="0009318B" w:rsidRPr="000C0F55" w:rsidRDefault="0009318B">
      <w:pPr>
        <w:pStyle w:val="BodyTextIndent"/>
        <w:ind w:firstLine="0"/>
        <w:rPr>
          <w:i/>
          <w:sz w:val="20"/>
        </w:rPr>
      </w:pPr>
    </w:p>
    <w:p w14:paraId="7B588601" w14:textId="77777777" w:rsidR="00072E2F" w:rsidRPr="000C0F55" w:rsidRDefault="00072E2F">
      <w:pPr>
        <w:pStyle w:val="BodyTextIndent"/>
        <w:ind w:firstLine="0"/>
        <w:rPr>
          <w:i/>
          <w:sz w:val="20"/>
        </w:rPr>
      </w:pPr>
      <w:r w:rsidRPr="000C0F55"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 w:rsidRPr="000C0F55">
        <w:rPr>
          <w:i/>
          <w:sz w:val="20"/>
        </w:rPr>
        <w:t>процент от комплексната оценка (</w:t>
      </w:r>
      <w:r w:rsidRPr="000C0F55">
        <w:rPr>
          <w:i/>
          <w:sz w:val="20"/>
        </w:rPr>
        <w:t>до 100%</w:t>
      </w:r>
      <w:r w:rsidR="00087BDD" w:rsidRPr="000C0F55">
        <w:rPr>
          <w:i/>
          <w:sz w:val="20"/>
        </w:rPr>
        <w:t>)</w:t>
      </w:r>
      <w:r w:rsidRPr="000C0F55">
        <w:rPr>
          <w:i/>
          <w:sz w:val="20"/>
        </w:rPr>
        <w:t xml:space="preserve">; в колона № 3 </w:t>
      </w:r>
      <w:r w:rsidR="00755FED" w:rsidRPr="000C0F55">
        <w:rPr>
          <w:i/>
          <w:sz w:val="20"/>
        </w:rPr>
        <w:t xml:space="preserve">е </w:t>
      </w:r>
      <w:r w:rsidRPr="000C0F55">
        <w:rPr>
          <w:i/>
          <w:sz w:val="20"/>
        </w:rPr>
        <w:t>посочен</w:t>
      </w:r>
      <w:r w:rsidR="00755FED" w:rsidRPr="000C0F55">
        <w:rPr>
          <w:i/>
          <w:sz w:val="20"/>
        </w:rPr>
        <w:t xml:space="preserve"> </w:t>
      </w:r>
      <w:r w:rsidRPr="000C0F55">
        <w:rPr>
          <w:i/>
          <w:sz w:val="20"/>
        </w:rPr>
        <w:t xml:space="preserve">максимално възможният брой точки </w:t>
      </w:r>
      <w:r w:rsidR="00087BDD" w:rsidRPr="000C0F55">
        <w:rPr>
          <w:i/>
          <w:sz w:val="20"/>
        </w:rPr>
        <w:t>(</w:t>
      </w:r>
      <w:r w:rsidRPr="000C0F55">
        <w:rPr>
          <w:i/>
          <w:sz w:val="20"/>
        </w:rPr>
        <w:t>еднакъв за всички показатели</w:t>
      </w:r>
      <w:r w:rsidR="00087BDD" w:rsidRPr="000C0F55">
        <w:rPr>
          <w:i/>
          <w:sz w:val="20"/>
        </w:rPr>
        <w:t>);</w:t>
      </w:r>
      <w:r w:rsidRPr="000C0F55"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 w:rsidRPr="000C0F55">
        <w:rPr>
          <w:i/>
          <w:sz w:val="20"/>
        </w:rPr>
        <w:t>.</w:t>
      </w:r>
      <w:r w:rsidRPr="000C0F55">
        <w:rPr>
          <w:i/>
          <w:sz w:val="20"/>
        </w:rPr>
        <w:t xml:space="preserve"> </w:t>
      </w:r>
    </w:p>
    <w:p w14:paraId="0D30D0B4" w14:textId="0BF96D00" w:rsidR="00F61741" w:rsidRDefault="00F61741">
      <w:pPr>
        <w:pStyle w:val="BodyTextIndent"/>
        <w:ind w:firstLine="0"/>
        <w:rPr>
          <w:i/>
          <w:sz w:val="20"/>
        </w:rPr>
      </w:pPr>
    </w:p>
    <w:p w14:paraId="334F96F4" w14:textId="77777777" w:rsidR="009058F1" w:rsidRPr="000C0F55" w:rsidRDefault="009058F1">
      <w:pPr>
        <w:pStyle w:val="BodyTextIndent"/>
        <w:ind w:firstLine="0"/>
        <w:rPr>
          <w:i/>
          <w:sz w:val="20"/>
        </w:rPr>
      </w:pPr>
    </w:p>
    <w:p w14:paraId="24C340B1" w14:textId="77777777" w:rsidR="00072E2F" w:rsidRPr="000C0F55" w:rsidRDefault="00072E2F">
      <w:pPr>
        <w:pStyle w:val="BodyTextIndent"/>
        <w:rPr>
          <w:b/>
          <w:i/>
        </w:rPr>
      </w:pPr>
      <w:r w:rsidRPr="000C0F55">
        <w:rPr>
          <w:b/>
          <w:i/>
        </w:rPr>
        <w:t>Указания за определяне на оценката по всеки показател :</w:t>
      </w:r>
    </w:p>
    <w:p w14:paraId="71957BB9" w14:textId="77777777" w:rsidR="00072E2F" w:rsidRPr="000C0F55" w:rsidRDefault="00072E2F">
      <w:pPr>
        <w:pStyle w:val="BodyTextIndent"/>
      </w:pPr>
    </w:p>
    <w:p w14:paraId="0EB8559B" w14:textId="5B3196FF" w:rsidR="00072E2F" w:rsidRPr="000C0F55" w:rsidRDefault="00072E2F">
      <w:pPr>
        <w:pStyle w:val="BodyTextIndent"/>
      </w:pPr>
      <w:bookmarkStart w:id="0" w:name="_Hlk226450959"/>
      <w:r w:rsidRPr="000C0F55">
        <w:rPr>
          <w:b/>
          <w:bCs/>
          <w:u w:val="single"/>
        </w:rPr>
        <w:t>Показател 1</w:t>
      </w:r>
      <w:r w:rsidR="00C06691" w:rsidRPr="000C0F55">
        <w:rPr>
          <w:b/>
          <w:bCs/>
        </w:rPr>
        <w:t xml:space="preserve"> – „</w:t>
      </w:r>
      <w:r w:rsidRPr="000C0F55">
        <w:rPr>
          <w:b/>
          <w:bCs/>
        </w:rPr>
        <w:t>Предложена цена”,</w:t>
      </w:r>
      <w:r w:rsidRPr="000C0F55">
        <w:t xml:space="preserve"> с максимален брой точки – 10</w:t>
      </w:r>
      <w:r w:rsidR="00E05908" w:rsidRPr="000C0F55">
        <w:t>0</w:t>
      </w:r>
      <w:r w:rsidRPr="000C0F55">
        <w:t xml:space="preserve"> и относително тегло в комплексната оценка – 0,</w:t>
      </w:r>
      <w:r w:rsidR="00331D49">
        <w:t>2</w:t>
      </w:r>
      <w:r w:rsidRPr="000C0F55">
        <w:t xml:space="preserve">0. </w:t>
      </w:r>
    </w:p>
    <w:p w14:paraId="50B8D647" w14:textId="77777777" w:rsidR="00072E2F" w:rsidRPr="000C0F55" w:rsidRDefault="00072E2F">
      <w:pPr>
        <w:pStyle w:val="BodyTextIndent"/>
        <w:rPr>
          <w:spacing w:val="-2"/>
        </w:rPr>
      </w:pPr>
      <w:r w:rsidRPr="000C0F55">
        <w:t>Максималният брой точки получава офертата с предложена най-ниска цена – 10</w:t>
      </w:r>
      <w:r w:rsidR="00FA0006" w:rsidRPr="000C0F55">
        <w:t>0</w:t>
      </w:r>
      <w:r w:rsidRPr="000C0F55">
        <w:t xml:space="preserve"> точки. </w:t>
      </w:r>
      <w:r w:rsidRPr="000C0F55">
        <w:rPr>
          <w:spacing w:val="1"/>
        </w:rPr>
        <w:t xml:space="preserve">Точките на останалите </w:t>
      </w:r>
      <w:r w:rsidR="00096FF9" w:rsidRPr="000C0F55">
        <w:rPr>
          <w:spacing w:val="1"/>
        </w:rPr>
        <w:t>участници</w:t>
      </w:r>
      <w:r w:rsidRPr="000C0F55">
        <w:rPr>
          <w:spacing w:val="1"/>
        </w:rPr>
        <w:t xml:space="preserve"> се определят в съотношение към най-ниската </w:t>
      </w:r>
      <w:r w:rsidRPr="000C0F55">
        <w:rPr>
          <w:spacing w:val="-2"/>
        </w:rPr>
        <w:t>предложена цена по следната формула:</w:t>
      </w:r>
    </w:p>
    <w:p w14:paraId="5E0139C2" w14:textId="77777777" w:rsidR="00072E2F" w:rsidRPr="000C0F55" w:rsidRDefault="00072E2F">
      <w:pPr>
        <w:jc w:val="both"/>
        <w:rPr>
          <w:spacing w:val="-2"/>
          <w:sz w:val="16"/>
          <w:lang w:val="bg-BG"/>
        </w:rPr>
      </w:pPr>
      <w:r w:rsidRPr="000C0F55">
        <w:rPr>
          <w:spacing w:val="-2"/>
          <w:lang w:val="bg-BG"/>
        </w:rPr>
        <w:t xml:space="preserve">                                             С </w:t>
      </w:r>
      <w:proofErr w:type="spellStart"/>
      <w:r w:rsidRPr="000C0F55">
        <w:rPr>
          <w:spacing w:val="-2"/>
          <w:sz w:val="16"/>
          <w:lang w:val="bg-BG"/>
        </w:rPr>
        <w:t>min</w:t>
      </w:r>
      <w:proofErr w:type="spellEnd"/>
    </w:p>
    <w:p w14:paraId="7011AAC1" w14:textId="31E75017" w:rsidR="00072E2F" w:rsidRPr="000C0F55" w:rsidRDefault="00072E2F">
      <w:pPr>
        <w:jc w:val="both"/>
        <w:rPr>
          <w:lang w:val="bg-BG"/>
        </w:rPr>
      </w:pPr>
      <w:r w:rsidRPr="000C0F55">
        <w:rPr>
          <w:lang w:val="bg-BG"/>
        </w:rPr>
        <w:t xml:space="preserve">            </w:t>
      </w:r>
      <w:r w:rsidRPr="000C0F55">
        <w:rPr>
          <w:b/>
          <w:lang w:val="bg-BG"/>
        </w:rPr>
        <w:t>Тц</w:t>
      </w:r>
      <w:r w:rsidR="00396B39">
        <w:rPr>
          <w:b/>
          <w:lang w:val="bg-BG"/>
        </w:rPr>
        <w:t>1</w:t>
      </w:r>
      <w:r w:rsidRPr="000C0F55">
        <w:rPr>
          <w:lang w:val="bg-BG"/>
        </w:rPr>
        <w:t xml:space="preserve"> = 10</w:t>
      </w:r>
      <w:r w:rsidR="00E05908" w:rsidRPr="000C0F55">
        <w:rPr>
          <w:lang w:val="bg-BG"/>
        </w:rPr>
        <w:t>0</w:t>
      </w:r>
      <w:r w:rsidRPr="000C0F55">
        <w:rPr>
          <w:lang w:val="bg-BG"/>
        </w:rPr>
        <w:t xml:space="preserve">   х    -----------------, </w:t>
      </w:r>
      <w:r w:rsidR="00C06691" w:rsidRPr="000C0F55">
        <w:rPr>
          <w:lang w:val="bg-BG"/>
        </w:rPr>
        <w:t>където</w:t>
      </w:r>
      <w:r w:rsidRPr="000C0F55">
        <w:rPr>
          <w:lang w:val="bg-BG"/>
        </w:rPr>
        <w:t>:</w:t>
      </w:r>
    </w:p>
    <w:p w14:paraId="70D0A1CD" w14:textId="77777777" w:rsidR="00072E2F" w:rsidRPr="000C0F55" w:rsidRDefault="00072E2F">
      <w:pPr>
        <w:jc w:val="both"/>
        <w:rPr>
          <w:lang w:val="bg-BG"/>
        </w:rPr>
      </w:pPr>
      <w:r w:rsidRPr="000C0F55">
        <w:rPr>
          <w:lang w:val="bg-BG"/>
        </w:rPr>
        <w:t xml:space="preserve">                                             C </w:t>
      </w:r>
      <w:r w:rsidRPr="000C0F55">
        <w:rPr>
          <w:sz w:val="16"/>
          <w:lang w:val="bg-BG"/>
        </w:rPr>
        <w:t xml:space="preserve">n </w:t>
      </w:r>
    </w:p>
    <w:p w14:paraId="0EDC20B3" w14:textId="77777777" w:rsidR="00072E2F" w:rsidRPr="000C0F55" w:rsidRDefault="00C06691">
      <w:pPr>
        <w:numPr>
          <w:ilvl w:val="0"/>
          <w:numId w:val="37"/>
        </w:numPr>
        <w:jc w:val="both"/>
        <w:rPr>
          <w:lang w:val="bg-BG"/>
        </w:rPr>
      </w:pPr>
      <w:r w:rsidRPr="000C0F55">
        <w:rPr>
          <w:spacing w:val="-3"/>
          <w:lang w:val="bg-BG"/>
        </w:rPr>
        <w:t>„</w:t>
      </w:r>
      <w:r w:rsidR="00072E2F" w:rsidRPr="000C0F55">
        <w:rPr>
          <w:spacing w:val="-3"/>
          <w:lang w:val="bg-BG"/>
        </w:rPr>
        <w:t>10</w:t>
      </w:r>
      <w:r w:rsidR="00E05908" w:rsidRPr="000C0F55">
        <w:rPr>
          <w:spacing w:val="-3"/>
          <w:lang w:val="bg-BG"/>
        </w:rPr>
        <w:t>0</w:t>
      </w:r>
      <w:r w:rsidR="00072E2F" w:rsidRPr="000C0F55">
        <w:rPr>
          <w:spacing w:val="-3"/>
          <w:lang w:val="bg-BG"/>
        </w:rPr>
        <w:t>” е максималните точки по показателя ;</w:t>
      </w:r>
    </w:p>
    <w:p w14:paraId="2DDF23CF" w14:textId="77777777" w:rsidR="00072E2F" w:rsidRPr="000C0F55" w:rsidRDefault="00C06691">
      <w:pPr>
        <w:numPr>
          <w:ilvl w:val="0"/>
          <w:numId w:val="38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="00072E2F" w:rsidRPr="000C0F55">
        <w:rPr>
          <w:spacing w:val="-1"/>
          <w:lang w:val="bg-BG"/>
        </w:rPr>
        <w:t>C</w:t>
      </w:r>
      <w:r w:rsidR="00072E2F" w:rsidRPr="000C0F55">
        <w:rPr>
          <w:spacing w:val="-1"/>
          <w:vertAlign w:val="subscript"/>
          <w:lang w:val="bg-BG"/>
        </w:rPr>
        <w:t>min</w:t>
      </w:r>
      <w:proofErr w:type="spellEnd"/>
      <w:r w:rsidR="00072E2F" w:rsidRPr="000C0F55">
        <w:rPr>
          <w:spacing w:val="-1"/>
          <w:lang w:val="bg-BG"/>
        </w:rPr>
        <w:t>” е най-ниската предложена цена ;</w:t>
      </w:r>
    </w:p>
    <w:p w14:paraId="646D7930" w14:textId="77777777" w:rsidR="00072E2F" w:rsidRPr="000C0F55" w:rsidRDefault="00C06691">
      <w:pPr>
        <w:numPr>
          <w:ilvl w:val="0"/>
          <w:numId w:val="39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="00072E2F" w:rsidRPr="000C0F55">
        <w:rPr>
          <w:spacing w:val="-1"/>
          <w:lang w:val="bg-BG"/>
        </w:rPr>
        <w:t>C</w:t>
      </w:r>
      <w:r w:rsidR="00072E2F" w:rsidRPr="000C0F55">
        <w:rPr>
          <w:spacing w:val="-1"/>
          <w:vertAlign w:val="subscript"/>
          <w:lang w:val="bg-BG"/>
        </w:rPr>
        <w:t>n</w:t>
      </w:r>
      <w:proofErr w:type="spellEnd"/>
      <w:r w:rsidR="00FA3567" w:rsidRPr="000C0F55">
        <w:rPr>
          <w:spacing w:val="-1"/>
          <w:lang w:val="bg-BG"/>
        </w:rPr>
        <w:t xml:space="preserve"> ”</w:t>
      </w:r>
      <w:r w:rsidR="00072E2F" w:rsidRPr="000C0F55">
        <w:rPr>
          <w:spacing w:val="-1"/>
          <w:lang w:val="bg-BG"/>
        </w:rPr>
        <w:t>е цената на n</w:t>
      </w:r>
      <w:r w:rsidR="00096FF9" w:rsidRPr="000C0F55">
        <w:rPr>
          <w:spacing w:val="-1"/>
          <w:lang w:val="bg-BG"/>
        </w:rPr>
        <w:t>-</w:t>
      </w:r>
      <w:r w:rsidR="00072E2F" w:rsidRPr="000C0F55">
        <w:rPr>
          <w:spacing w:val="-1"/>
          <w:lang w:val="bg-BG"/>
        </w:rPr>
        <w:t xml:space="preserve">я </w:t>
      </w:r>
      <w:r w:rsidR="00096FF9" w:rsidRPr="000C0F55">
        <w:rPr>
          <w:spacing w:val="-1"/>
          <w:lang w:val="bg-BG"/>
        </w:rPr>
        <w:t>участник</w:t>
      </w:r>
      <w:r w:rsidR="00072E2F" w:rsidRPr="000C0F55">
        <w:rPr>
          <w:spacing w:val="-1"/>
          <w:lang w:val="bg-BG"/>
        </w:rPr>
        <w:t>.</w:t>
      </w:r>
    </w:p>
    <w:p w14:paraId="56CF2118" w14:textId="77777777" w:rsidR="00072E2F" w:rsidRPr="000C0F55" w:rsidRDefault="00072E2F">
      <w:pPr>
        <w:pStyle w:val="BodyTextIndent"/>
        <w:ind w:firstLine="0"/>
      </w:pPr>
    </w:p>
    <w:p w14:paraId="63357CD1" w14:textId="77777777" w:rsidR="00072E2F" w:rsidRPr="000C0F55" w:rsidRDefault="00072E2F" w:rsidP="00915C52">
      <w:pPr>
        <w:pStyle w:val="BodyTextIndent"/>
        <w:rPr>
          <w:spacing w:val="-1"/>
        </w:rPr>
      </w:pPr>
      <w:r w:rsidRPr="000C0F55">
        <w:t xml:space="preserve">Точките по първия показател на </w:t>
      </w:r>
      <w:r w:rsidR="00915C52" w:rsidRPr="000C0F55">
        <w:rPr>
          <w:spacing w:val="-1"/>
        </w:rPr>
        <w:t>n-</w:t>
      </w:r>
      <w:r w:rsidRPr="000C0F55">
        <w:rPr>
          <w:spacing w:val="-1"/>
        </w:rPr>
        <w:t xml:space="preserve">я </w:t>
      </w:r>
      <w:r w:rsidR="00096FF9" w:rsidRPr="000C0F55">
        <w:rPr>
          <w:spacing w:val="-1"/>
        </w:rPr>
        <w:t xml:space="preserve">участник </w:t>
      </w:r>
      <w:r w:rsidRPr="000C0F55">
        <w:rPr>
          <w:spacing w:val="-1"/>
        </w:rPr>
        <w:t>се получават по следната формула:</w:t>
      </w:r>
    </w:p>
    <w:p w14:paraId="16025BBC" w14:textId="77777777" w:rsidR="00072E2F" w:rsidRPr="000C0F55" w:rsidRDefault="00072E2F">
      <w:pPr>
        <w:pStyle w:val="BodyTextIndent"/>
        <w:ind w:firstLine="0"/>
      </w:pPr>
    </w:p>
    <w:p w14:paraId="7385EDCC" w14:textId="11F85E85" w:rsidR="00072E2F" w:rsidRPr="000C0F55" w:rsidRDefault="00072E2F">
      <w:pPr>
        <w:pStyle w:val="BodyTextIndent"/>
      </w:pPr>
      <w:r w:rsidRPr="000C0F55">
        <w:rPr>
          <w:b/>
        </w:rPr>
        <w:t>П</w:t>
      </w:r>
      <w:r w:rsidR="00902C12" w:rsidRPr="000C0F55">
        <w:rPr>
          <w:b/>
        </w:rPr>
        <w:t>1</w:t>
      </w:r>
      <w:r w:rsidRPr="000C0F55">
        <w:t xml:space="preserve"> </w:t>
      </w:r>
      <w:r w:rsidRPr="000C0F55">
        <w:rPr>
          <w:b/>
        </w:rPr>
        <w:t>=  Тц</w:t>
      </w:r>
      <w:r w:rsidR="00396B39">
        <w:rPr>
          <w:b/>
        </w:rPr>
        <w:t>1</w:t>
      </w:r>
      <w:r w:rsidRPr="000C0F55">
        <w:rPr>
          <w:b/>
        </w:rPr>
        <w:t xml:space="preserve">   х   0,</w:t>
      </w:r>
      <w:r w:rsidR="004E79F2">
        <w:rPr>
          <w:b/>
        </w:rPr>
        <w:t>2</w:t>
      </w:r>
      <w:r w:rsidRPr="000C0F55">
        <w:rPr>
          <w:b/>
        </w:rPr>
        <w:t>0</w:t>
      </w:r>
      <w:r w:rsidRPr="000C0F55">
        <w:t>, където:</w:t>
      </w:r>
    </w:p>
    <w:p w14:paraId="74009548" w14:textId="77777777" w:rsidR="00072E2F" w:rsidRPr="000C0F55" w:rsidRDefault="00072E2F">
      <w:pPr>
        <w:pStyle w:val="BodyTextIndent"/>
        <w:ind w:left="720" w:firstLine="0"/>
      </w:pPr>
    </w:p>
    <w:p w14:paraId="556BD3D5" w14:textId="609D5CC1" w:rsidR="00072E2F" w:rsidRPr="000C0F55" w:rsidRDefault="00C06691">
      <w:pPr>
        <w:pStyle w:val="BodyTextIndent"/>
        <w:numPr>
          <w:ilvl w:val="0"/>
          <w:numId w:val="40"/>
        </w:numPr>
      </w:pPr>
      <w:r w:rsidRPr="000C0F55">
        <w:t>„</w:t>
      </w:r>
      <w:r w:rsidR="00072E2F" w:rsidRPr="000C0F55">
        <w:t>0,</w:t>
      </w:r>
      <w:r w:rsidR="00331D49">
        <w:t>2</w:t>
      </w:r>
      <w:r w:rsidR="00072E2F" w:rsidRPr="000C0F55">
        <w:t>0” е относителното тегло на показателя.</w:t>
      </w:r>
    </w:p>
    <w:p w14:paraId="24AA62C7" w14:textId="77777777" w:rsidR="00072E2F" w:rsidRDefault="00072E2F">
      <w:pPr>
        <w:pStyle w:val="BodyTextIndent"/>
        <w:ind w:firstLine="0"/>
      </w:pPr>
    </w:p>
    <w:p w14:paraId="6BBAACBD" w14:textId="77777777" w:rsidR="00396B39" w:rsidRPr="000C0F55" w:rsidRDefault="00396B39">
      <w:pPr>
        <w:pStyle w:val="BodyTextIndent"/>
        <w:ind w:firstLine="0"/>
      </w:pPr>
    </w:p>
    <w:bookmarkEnd w:id="0"/>
    <w:p w14:paraId="00A8BEA0" w14:textId="69CA36C3" w:rsidR="00072E2F" w:rsidRPr="000C0F55" w:rsidRDefault="00072E2F">
      <w:pPr>
        <w:pStyle w:val="BodyTextIndent"/>
      </w:pPr>
      <w:r w:rsidRPr="000C0F55">
        <w:rPr>
          <w:b/>
          <w:bCs/>
          <w:u w:val="single"/>
        </w:rPr>
        <w:t xml:space="preserve">Показател </w:t>
      </w:r>
      <w:r w:rsidR="00D2085D" w:rsidRPr="000C0F55">
        <w:rPr>
          <w:b/>
          <w:bCs/>
          <w:u w:val="single"/>
        </w:rPr>
        <w:t>2</w:t>
      </w:r>
      <w:r w:rsidRPr="000C0F55">
        <w:rPr>
          <w:b/>
          <w:bCs/>
        </w:rPr>
        <w:t xml:space="preserve"> – “</w:t>
      </w:r>
      <w:r w:rsidR="00331D49" w:rsidRPr="00331D49">
        <w:t xml:space="preserve"> </w:t>
      </w:r>
      <w:r w:rsidR="00331D49" w:rsidRPr="00331D49">
        <w:rPr>
          <w:b/>
          <w:bCs/>
        </w:rPr>
        <w:t xml:space="preserve">Време за изпълнение на поръчката </w:t>
      </w:r>
      <w:r w:rsidRPr="000C0F55">
        <w:rPr>
          <w:b/>
          <w:bCs/>
        </w:rPr>
        <w:t>”</w:t>
      </w:r>
      <w:r w:rsidRPr="000C0F55">
        <w:t>, с максимален брой точки – 10</w:t>
      </w:r>
      <w:r w:rsidR="00FA0006" w:rsidRPr="000C0F55">
        <w:t>0</w:t>
      </w:r>
      <w:r w:rsidRPr="000C0F55">
        <w:t xml:space="preserve"> и относително тегло - 0,</w:t>
      </w:r>
      <w:r w:rsidR="00331D49">
        <w:t>2</w:t>
      </w:r>
      <w:r w:rsidR="006764AA" w:rsidRPr="000C0F55">
        <w:t>0</w:t>
      </w:r>
      <w:r w:rsidRPr="000C0F55">
        <w:t>.</w:t>
      </w:r>
    </w:p>
    <w:p w14:paraId="64A59F25" w14:textId="23813E5B" w:rsidR="00FA0006" w:rsidRPr="000C0F55" w:rsidRDefault="00072E2F" w:rsidP="009115CD">
      <w:pPr>
        <w:pStyle w:val="BodyTextIndent"/>
      </w:pPr>
      <w:r w:rsidRPr="000C0F55">
        <w:t xml:space="preserve">Максималният брой точки получава офертата която </w:t>
      </w:r>
      <w:r w:rsidR="00FA0006" w:rsidRPr="000C0F55">
        <w:t xml:space="preserve">предлага </w:t>
      </w:r>
      <w:r w:rsidR="006D3303">
        <w:t>най – кратък срок за изпълнение, без нарушаване на качеството на поръчката</w:t>
      </w:r>
      <w:r w:rsidRPr="000C0F55">
        <w:t xml:space="preserve">. </w:t>
      </w:r>
      <w:r w:rsidR="006D3303" w:rsidRPr="000C0F55">
        <w:rPr>
          <w:spacing w:val="1"/>
        </w:rPr>
        <w:t>Точките на останалите участници се определят в съотношение към най-</w:t>
      </w:r>
      <w:r w:rsidR="006D3303">
        <w:rPr>
          <w:spacing w:val="1"/>
        </w:rPr>
        <w:t>краткият</w:t>
      </w:r>
      <w:r w:rsidR="006D3303" w:rsidRPr="000C0F55">
        <w:rPr>
          <w:spacing w:val="1"/>
        </w:rPr>
        <w:t xml:space="preserve"> </w:t>
      </w:r>
      <w:r w:rsidR="006D3303" w:rsidRPr="000C0F55">
        <w:rPr>
          <w:spacing w:val="-2"/>
        </w:rPr>
        <w:t xml:space="preserve">предложен </w:t>
      </w:r>
      <w:r w:rsidR="006D3303">
        <w:rPr>
          <w:spacing w:val="-2"/>
        </w:rPr>
        <w:t>срок</w:t>
      </w:r>
      <w:r w:rsidR="006D3303" w:rsidRPr="000C0F55">
        <w:rPr>
          <w:spacing w:val="-2"/>
        </w:rPr>
        <w:t xml:space="preserve"> по следната формула</w:t>
      </w:r>
      <w:r w:rsidR="006D3303" w:rsidRPr="000C0F55">
        <w:t xml:space="preserve"> </w:t>
      </w:r>
      <w:r w:rsidR="00902C12" w:rsidRPr="000C0F55">
        <w:t>:</w:t>
      </w:r>
    </w:p>
    <w:p w14:paraId="75FB8F14" w14:textId="77777777" w:rsidR="00467137" w:rsidRPr="000C0F55" w:rsidRDefault="00467137" w:rsidP="00467137">
      <w:pPr>
        <w:jc w:val="both"/>
        <w:rPr>
          <w:spacing w:val="-2"/>
          <w:sz w:val="16"/>
          <w:lang w:val="bg-BG"/>
        </w:rPr>
      </w:pPr>
      <w:r w:rsidRPr="000C0F55">
        <w:rPr>
          <w:spacing w:val="-2"/>
          <w:lang w:val="bg-BG"/>
        </w:rPr>
        <w:t xml:space="preserve">                                             С </w:t>
      </w:r>
      <w:proofErr w:type="spellStart"/>
      <w:r w:rsidRPr="000C0F55">
        <w:rPr>
          <w:spacing w:val="-2"/>
          <w:sz w:val="16"/>
          <w:lang w:val="bg-BG"/>
        </w:rPr>
        <w:t>min</w:t>
      </w:r>
      <w:proofErr w:type="spellEnd"/>
    </w:p>
    <w:p w14:paraId="4EACE654" w14:textId="1C1E1FA5" w:rsidR="00467137" w:rsidRPr="000C0F55" w:rsidRDefault="00467137" w:rsidP="00467137">
      <w:pPr>
        <w:jc w:val="both"/>
        <w:rPr>
          <w:lang w:val="bg-BG"/>
        </w:rPr>
      </w:pPr>
      <w:r w:rsidRPr="000C0F55">
        <w:rPr>
          <w:lang w:val="bg-BG"/>
        </w:rPr>
        <w:t xml:space="preserve">            </w:t>
      </w:r>
      <w:r w:rsidRPr="000C0F55">
        <w:rPr>
          <w:b/>
          <w:lang w:val="bg-BG"/>
        </w:rPr>
        <w:t>Т</w:t>
      </w:r>
      <w:r w:rsidRPr="00467137">
        <w:rPr>
          <w:b/>
          <w:vertAlign w:val="subscript"/>
          <w:lang w:val="bg-BG"/>
        </w:rPr>
        <w:t>Вп</w:t>
      </w:r>
      <w:r w:rsidR="00396B39">
        <w:rPr>
          <w:b/>
          <w:vertAlign w:val="subscript"/>
          <w:lang w:val="bg-BG"/>
        </w:rPr>
        <w:t>1</w:t>
      </w:r>
      <w:r w:rsidRPr="000C0F55">
        <w:rPr>
          <w:lang w:val="bg-BG"/>
        </w:rPr>
        <w:t xml:space="preserve"> = 100   х    -----------------, където:</w:t>
      </w:r>
    </w:p>
    <w:p w14:paraId="5A0D0C4A" w14:textId="77777777" w:rsidR="00467137" w:rsidRPr="000C0F55" w:rsidRDefault="00467137" w:rsidP="00467137">
      <w:pPr>
        <w:jc w:val="both"/>
        <w:rPr>
          <w:lang w:val="bg-BG"/>
        </w:rPr>
      </w:pPr>
      <w:r w:rsidRPr="000C0F55">
        <w:rPr>
          <w:lang w:val="bg-BG"/>
        </w:rPr>
        <w:t xml:space="preserve">                                             C </w:t>
      </w:r>
      <w:r w:rsidRPr="000C0F55">
        <w:rPr>
          <w:sz w:val="16"/>
          <w:lang w:val="bg-BG"/>
        </w:rPr>
        <w:t xml:space="preserve">n </w:t>
      </w:r>
    </w:p>
    <w:p w14:paraId="419D62AD" w14:textId="77777777" w:rsidR="00467137" w:rsidRPr="000C0F55" w:rsidRDefault="00467137" w:rsidP="00467137">
      <w:pPr>
        <w:numPr>
          <w:ilvl w:val="0"/>
          <w:numId w:val="37"/>
        </w:numPr>
        <w:jc w:val="both"/>
        <w:rPr>
          <w:lang w:val="bg-BG"/>
        </w:rPr>
      </w:pPr>
      <w:r w:rsidRPr="000C0F55">
        <w:rPr>
          <w:spacing w:val="-3"/>
          <w:lang w:val="bg-BG"/>
        </w:rPr>
        <w:t>„100” е максималните точки по показателя ;</w:t>
      </w:r>
    </w:p>
    <w:p w14:paraId="4DDF60FC" w14:textId="595F3C24" w:rsidR="00467137" w:rsidRPr="000C0F55" w:rsidRDefault="00467137" w:rsidP="00467137">
      <w:pPr>
        <w:numPr>
          <w:ilvl w:val="0"/>
          <w:numId w:val="38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Pr="000C0F55">
        <w:rPr>
          <w:spacing w:val="-1"/>
          <w:lang w:val="bg-BG"/>
        </w:rPr>
        <w:t>C</w:t>
      </w:r>
      <w:r w:rsidRPr="000C0F55">
        <w:rPr>
          <w:spacing w:val="-1"/>
          <w:vertAlign w:val="subscript"/>
          <w:lang w:val="bg-BG"/>
        </w:rPr>
        <w:t>min</w:t>
      </w:r>
      <w:proofErr w:type="spellEnd"/>
      <w:r w:rsidRPr="000C0F55">
        <w:rPr>
          <w:spacing w:val="-1"/>
          <w:lang w:val="bg-BG"/>
        </w:rPr>
        <w:t>” е най-</w:t>
      </w:r>
      <w:r>
        <w:rPr>
          <w:spacing w:val="-1"/>
          <w:lang w:val="bg-BG"/>
        </w:rPr>
        <w:t>краткият</w:t>
      </w:r>
      <w:r w:rsidRPr="000C0F55">
        <w:rPr>
          <w:spacing w:val="-1"/>
          <w:lang w:val="bg-BG"/>
        </w:rPr>
        <w:t xml:space="preserve"> предложен </w:t>
      </w:r>
      <w:r>
        <w:rPr>
          <w:spacing w:val="-1"/>
          <w:lang w:val="bg-BG"/>
        </w:rPr>
        <w:t>срок за изпълнение</w:t>
      </w:r>
      <w:r w:rsidRPr="000C0F55">
        <w:rPr>
          <w:spacing w:val="-1"/>
          <w:lang w:val="bg-BG"/>
        </w:rPr>
        <w:t>;</w:t>
      </w:r>
    </w:p>
    <w:p w14:paraId="0D989118" w14:textId="227DAEBA" w:rsidR="00467137" w:rsidRPr="000C0F55" w:rsidRDefault="00467137" w:rsidP="00467137">
      <w:pPr>
        <w:numPr>
          <w:ilvl w:val="0"/>
          <w:numId w:val="39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Pr="000C0F55">
        <w:rPr>
          <w:spacing w:val="-1"/>
          <w:lang w:val="bg-BG"/>
        </w:rPr>
        <w:t>C</w:t>
      </w:r>
      <w:r w:rsidRPr="000C0F55">
        <w:rPr>
          <w:spacing w:val="-1"/>
          <w:vertAlign w:val="subscript"/>
          <w:lang w:val="bg-BG"/>
        </w:rPr>
        <w:t>n</w:t>
      </w:r>
      <w:proofErr w:type="spellEnd"/>
      <w:r w:rsidRPr="000C0F55">
        <w:rPr>
          <w:spacing w:val="-1"/>
          <w:lang w:val="bg-BG"/>
        </w:rPr>
        <w:t xml:space="preserve"> ”</w:t>
      </w:r>
      <w:r>
        <w:rPr>
          <w:spacing w:val="-1"/>
          <w:lang w:val="bg-BG"/>
        </w:rPr>
        <w:t xml:space="preserve"> </w:t>
      </w:r>
      <w:r w:rsidRPr="000C0F55">
        <w:rPr>
          <w:spacing w:val="-1"/>
          <w:lang w:val="bg-BG"/>
        </w:rPr>
        <w:t xml:space="preserve">е </w:t>
      </w:r>
      <w:r>
        <w:rPr>
          <w:spacing w:val="-1"/>
          <w:lang w:val="bg-BG"/>
        </w:rPr>
        <w:t>срокът, предложен от</w:t>
      </w:r>
      <w:r w:rsidRPr="000C0F55">
        <w:rPr>
          <w:spacing w:val="-1"/>
          <w:lang w:val="bg-BG"/>
        </w:rPr>
        <w:t xml:space="preserve"> n-я участник.</w:t>
      </w:r>
    </w:p>
    <w:p w14:paraId="35986B0B" w14:textId="77777777" w:rsidR="00902C12" w:rsidRPr="000C0F55" w:rsidRDefault="00902C12" w:rsidP="00902C12">
      <w:pPr>
        <w:pStyle w:val="BodyTextIndent"/>
        <w:ind w:firstLine="0"/>
      </w:pPr>
    </w:p>
    <w:p w14:paraId="334F63C8" w14:textId="77777777" w:rsidR="00902C12" w:rsidRPr="000C0F55" w:rsidRDefault="00902C12" w:rsidP="00902C12">
      <w:pPr>
        <w:pStyle w:val="BodyTextIndent"/>
        <w:rPr>
          <w:spacing w:val="-1"/>
        </w:rPr>
      </w:pPr>
      <w:r w:rsidRPr="000C0F55">
        <w:t xml:space="preserve">Точките по третия показател на </w:t>
      </w:r>
      <w:r w:rsidRPr="000C0F55">
        <w:rPr>
          <w:spacing w:val="-1"/>
        </w:rPr>
        <w:t>n-я участник се получават по следната формула:</w:t>
      </w:r>
    </w:p>
    <w:p w14:paraId="07B3C0E2" w14:textId="77777777" w:rsidR="00902C12" w:rsidRPr="000C0F55" w:rsidRDefault="00902C12" w:rsidP="00902C12">
      <w:pPr>
        <w:pStyle w:val="BodyTextIndent"/>
        <w:ind w:firstLine="0"/>
      </w:pPr>
    </w:p>
    <w:p w14:paraId="15FB4DAF" w14:textId="4AB0B570" w:rsidR="00902C12" w:rsidRPr="000C0F55" w:rsidRDefault="00902C12" w:rsidP="00902C12">
      <w:pPr>
        <w:pStyle w:val="BodyTextIndent"/>
      </w:pPr>
      <w:r w:rsidRPr="000C0F55">
        <w:rPr>
          <w:b/>
        </w:rPr>
        <w:t>П3</w:t>
      </w:r>
      <w:r w:rsidRPr="000C0F55">
        <w:t xml:space="preserve"> </w:t>
      </w:r>
      <w:r w:rsidRPr="000C0F55">
        <w:rPr>
          <w:b/>
        </w:rPr>
        <w:t>=  Т</w:t>
      </w:r>
      <w:r w:rsidR="00C11398" w:rsidRPr="00467137">
        <w:rPr>
          <w:b/>
          <w:vertAlign w:val="subscript"/>
        </w:rPr>
        <w:t>Вп</w:t>
      </w:r>
      <w:r w:rsidR="00396B39">
        <w:rPr>
          <w:b/>
          <w:vertAlign w:val="subscript"/>
        </w:rPr>
        <w:t>1</w:t>
      </w:r>
      <w:r w:rsidRPr="000C0F55">
        <w:rPr>
          <w:b/>
        </w:rPr>
        <w:t xml:space="preserve">   х   0,</w:t>
      </w:r>
      <w:r w:rsidR="00A342DB">
        <w:rPr>
          <w:b/>
        </w:rPr>
        <w:t>2</w:t>
      </w:r>
      <w:r w:rsidRPr="000C0F55">
        <w:rPr>
          <w:b/>
        </w:rPr>
        <w:t>0</w:t>
      </w:r>
      <w:r w:rsidRPr="000C0F55">
        <w:t>, където:</w:t>
      </w:r>
    </w:p>
    <w:p w14:paraId="64DFF329" w14:textId="77777777" w:rsidR="00902C12" w:rsidRPr="000C0F55" w:rsidRDefault="00902C12" w:rsidP="00902C12">
      <w:pPr>
        <w:pStyle w:val="BodyTextIndent"/>
        <w:ind w:left="720" w:firstLine="0"/>
      </w:pPr>
    </w:p>
    <w:p w14:paraId="7E805BC2" w14:textId="2D604AB3" w:rsidR="00902C12" w:rsidRPr="000C0F55" w:rsidRDefault="00902C12" w:rsidP="00902C12">
      <w:pPr>
        <w:pStyle w:val="BodyTextIndent"/>
        <w:numPr>
          <w:ilvl w:val="0"/>
          <w:numId w:val="40"/>
        </w:numPr>
      </w:pPr>
      <w:r w:rsidRPr="000C0F55">
        <w:t>„0,</w:t>
      </w:r>
      <w:r w:rsidR="00A342DB">
        <w:t>2</w:t>
      </w:r>
      <w:r w:rsidRPr="000C0F55">
        <w:t>0” е относителното тегло на показателя.</w:t>
      </w:r>
    </w:p>
    <w:p w14:paraId="02AB855F" w14:textId="77777777" w:rsidR="00BB7539" w:rsidRDefault="00BB7539" w:rsidP="009115CD">
      <w:pPr>
        <w:pStyle w:val="BodyTextIndent"/>
      </w:pPr>
    </w:p>
    <w:p w14:paraId="483FFA63" w14:textId="15369EAC" w:rsidR="009058F1" w:rsidRPr="009058F1" w:rsidRDefault="009058F1" w:rsidP="009058F1">
      <w:pPr>
        <w:pStyle w:val="BodyTextIndent"/>
        <w:ind w:firstLine="0"/>
        <w:rPr>
          <w:i/>
          <w:iCs/>
        </w:rPr>
      </w:pPr>
      <w:r w:rsidRPr="009058F1">
        <w:rPr>
          <w:i/>
          <w:iCs/>
        </w:rPr>
        <w:t>Максималният срок за изпълнение на поръчката е 9 месеца.</w:t>
      </w:r>
    </w:p>
    <w:p w14:paraId="09ACBD6C" w14:textId="5DCD8801" w:rsidR="009058F1" w:rsidRPr="009058F1" w:rsidRDefault="009058F1" w:rsidP="009058F1">
      <w:pPr>
        <w:pStyle w:val="BodyTextIndent"/>
        <w:ind w:firstLine="0"/>
        <w:rPr>
          <w:i/>
          <w:iCs/>
        </w:rPr>
      </w:pPr>
      <w:r w:rsidRPr="009058F1">
        <w:rPr>
          <w:i/>
          <w:iCs/>
        </w:rPr>
        <w:t>Срок за изпълнение под 3 месеца ще се счита за нереалистичен.</w:t>
      </w:r>
    </w:p>
    <w:p w14:paraId="3D4CAE3F" w14:textId="66418B89" w:rsidR="009058F1" w:rsidRPr="009058F1" w:rsidRDefault="009058F1" w:rsidP="009058F1">
      <w:pPr>
        <w:pStyle w:val="BodyTextIndent"/>
        <w:ind w:firstLine="0"/>
        <w:rPr>
          <w:i/>
          <w:iCs/>
        </w:rPr>
      </w:pPr>
      <w:r w:rsidRPr="009058F1">
        <w:rPr>
          <w:i/>
          <w:iCs/>
        </w:rPr>
        <w:t>Оферент предложил срок за изпълнение под 3 и над 9 месеца ще бъд</w:t>
      </w:r>
      <w:r w:rsidR="007E7471">
        <w:rPr>
          <w:i/>
          <w:iCs/>
        </w:rPr>
        <w:t>е</w:t>
      </w:r>
      <w:r w:rsidRPr="009058F1">
        <w:rPr>
          <w:i/>
          <w:iCs/>
        </w:rPr>
        <w:t xml:space="preserve"> отстранен от Поръчката.</w:t>
      </w:r>
    </w:p>
    <w:p w14:paraId="0E3AB3E8" w14:textId="77777777" w:rsidR="009058F1" w:rsidRDefault="009058F1" w:rsidP="009115CD">
      <w:pPr>
        <w:pStyle w:val="BodyTextIndent"/>
      </w:pPr>
    </w:p>
    <w:p w14:paraId="14B1BCC6" w14:textId="77777777" w:rsidR="009058F1" w:rsidRPr="000C0F55" w:rsidRDefault="009058F1" w:rsidP="009115CD">
      <w:pPr>
        <w:pStyle w:val="BodyTextIndent"/>
      </w:pPr>
    </w:p>
    <w:p w14:paraId="08D0FA5B" w14:textId="77777777" w:rsidR="00A6137E" w:rsidRPr="000C0F55" w:rsidRDefault="00A6137E">
      <w:pPr>
        <w:pStyle w:val="BodyText"/>
        <w:ind w:firstLine="720"/>
      </w:pPr>
    </w:p>
    <w:p w14:paraId="1F5EF37D" w14:textId="3F82E382" w:rsidR="00A6137E" w:rsidRPr="000C0F55" w:rsidRDefault="00A6137E" w:rsidP="00A6137E">
      <w:pPr>
        <w:pStyle w:val="BodyTextIndent"/>
      </w:pPr>
      <w:bookmarkStart w:id="1" w:name="_Hlk226451452"/>
      <w:r w:rsidRPr="000C0F55">
        <w:rPr>
          <w:b/>
          <w:bCs/>
          <w:u w:val="single"/>
        </w:rPr>
        <w:t>Показател 3</w:t>
      </w:r>
      <w:r w:rsidRPr="000C0F55">
        <w:rPr>
          <w:b/>
          <w:bCs/>
        </w:rPr>
        <w:t xml:space="preserve"> – „Гаранционна поддръжка”,</w:t>
      </w:r>
      <w:r w:rsidRPr="000C0F55">
        <w:t xml:space="preserve"> с максимален брой точки – 100 и относително тегло в комплексната оценка – 0,</w:t>
      </w:r>
      <w:r w:rsidR="001A5D1E">
        <w:t>2</w:t>
      </w:r>
      <w:r w:rsidRPr="000C0F55">
        <w:t xml:space="preserve">0. </w:t>
      </w:r>
    </w:p>
    <w:p w14:paraId="18AFCC5E" w14:textId="652ECB68" w:rsidR="00A6137E" w:rsidRPr="000C0F55" w:rsidRDefault="00A6137E" w:rsidP="00A6137E">
      <w:pPr>
        <w:pStyle w:val="BodyTextIndent"/>
        <w:rPr>
          <w:spacing w:val="-2"/>
        </w:rPr>
      </w:pPr>
      <w:r w:rsidRPr="000C0F55">
        <w:t xml:space="preserve">Максималният брой точки получава офертата с предложена </w:t>
      </w:r>
      <w:r w:rsidR="00583226" w:rsidRPr="000C0F55">
        <w:t>с предложен най-дълъг срок на гаранционна поддръжка в месеци – 100 точки</w:t>
      </w:r>
      <w:r w:rsidRPr="000C0F55">
        <w:t xml:space="preserve">. </w:t>
      </w:r>
      <w:r w:rsidRPr="000C0F55">
        <w:rPr>
          <w:spacing w:val="1"/>
        </w:rPr>
        <w:t xml:space="preserve">Точките на останалите участници се определят в съотношение към </w:t>
      </w:r>
      <w:r w:rsidR="00583226" w:rsidRPr="000C0F55">
        <w:rPr>
          <w:spacing w:val="1"/>
        </w:rPr>
        <w:t>най-дългия предложен гаранционен срок</w:t>
      </w:r>
      <w:r w:rsidRPr="000C0F55">
        <w:rPr>
          <w:spacing w:val="-2"/>
        </w:rPr>
        <w:t xml:space="preserve"> по следната формула:</w:t>
      </w:r>
    </w:p>
    <w:p w14:paraId="2B3FF057" w14:textId="38CD106C" w:rsidR="00A6137E" w:rsidRPr="000C0F55" w:rsidRDefault="00A6137E" w:rsidP="00A6137E">
      <w:pPr>
        <w:jc w:val="both"/>
        <w:rPr>
          <w:spacing w:val="-2"/>
          <w:sz w:val="16"/>
          <w:lang w:val="bg-BG"/>
        </w:rPr>
      </w:pPr>
      <w:r w:rsidRPr="000C0F55">
        <w:rPr>
          <w:spacing w:val="-2"/>
          <w:lang w:val="bg-BG"/>
        </w:rPr>
        <w:t xml:space="preserve">                                             </w:t>
      </w:r>
      <w:proofErr w:type="spellStart"/>
      <w:r w:rsidR="00583226" w:rsidRPr="000C0F55">
        <w:rPr>
          <w:spacing w:val="-2"/>
          <w:lang w:val="bg-BG"/>
        </w:rPr>
        <w:t>Wn</w:t>
      </w:r>
      <w:proofErr w:type="spellEnd"/>
    </w:p>
    <w:p w14:paraId="4EF40A4D" w14:textId="30D28420" w:rsidR="00A6137E" w:rsidRPr="000C0F55" w:rsidRDefault="00A6137E" w:rsidP="00A6137E">
      <w:pPr>
        <w:jc w:val="both"/>
        <w:rPr>
          <w:lang w:val="bg-BG"/>
        </w:rPr>
      </w:pPr>
      <w:r w:rsidRPr="000C0F55">
        <w:rPr>
          <w:lang w:val="bg-BG"/>
        </w:rPr>
        <w:t xml:space="preserve">            </w:t>
      </w:r>
      <w:proofErr w:type="spellStart"/>
      <w:r w:rsidRPr="000C0F55">
        <w:rPr>
          <w:b/>
          <w:lang w:val="bg-BG"/>
        </w:rPr>
        <w:t>Т</w:t>
      </w:r>
      <w:r w:rsidR="001A5D1E" w:rsidRPr="001A5D1E">
        <w:rPr>
          <w:b/>
          <w:vertAlign w:val="subscript"/>
          <w:lang w:val="bg-BG"/>
        </w:rPr>
        <w:t>Гп</w:t>
      </w:r>
      <w:proofErr w:type="spellEnd"/>
      <w:r w:rsidRPr="000C0F55">
        <w:rPr>
          <w:lang w:val="bg-BG"/>
        </w:rPr>
        <w:t xml:space="preserve"> = 100   х    -----------------, където:</w:t>
      </w:r>
    </w:p>
    <w:p w14:paraId="033C1DDE" w14:textId="4BEAF0FB" w:rsidR="00A6137E" w:rsidRPr="000C0F55" w:rsidRDefault="00A6137E" w:rsidP="00A6137E">
      <w:pPr>
        <w:jc w:val="both"/>
        <w:rPr>
          <w:lang w:val="bg-BG"/>
        </w:rPr>
      </w:pPr>
      <w:r w:rsidRPr="000C0F55">
        <w:rPr>
          <w:lang w:val="bg-BG"/>
        </w:rPr>
        <w:t xml:space="preserve">                                             </w:t>
      </w:r>
      <w:proofErr w:type="spellStart"/>
      <w:r w:rsidR="00583226" w:rsidRPr="000C0F55">
        <w:rPr>
          <w:lang w:val="bg-BG"/>
        </w:rPr>
        <w:t>Wmax</w:t>
      </w:r>
      <w:proofErr w:type="spellEnd"/>
      <w:r w:rsidRPr="000C0F55">
        <w:rPr>
          <w:sz w:val="16"/>
          <w:lang w:val="bg-BG"/>
        </w:rPr>
        <w:t xml:space="preserve"> </w:t>
      </w:r>
    </w:p>
    <w:p w14:paraId="345284B9" w14:textId="77777777" w:rsidR="00A6137E" w:rsidRPr="000C0F55" w:rsidRDefault="00A6137E" w:rsidP="00A6137E">
      <w:pPr>
        <w:numPr>
          <w:ilvl w:val="0"/>
          <w:numId w:val="37"/>
        </w:numPr>
        <w:jc w:val="both"/>
        <w:rPr>
          <w:lang w:val="bg-BG"/>
        </w:rPr>
      </w:pPr>
      <w:r w:rsidRPr="000C0F55">
        <w:rPr>
          <w:spacing w:val="-3"/>
          <w:lang w:val="bg-BG"/>
        </w:rPr>
        <w:t>„100” е максималните точки по показателя ;</w:t>
      </w:r>
    </w:p>
    <w:p w14:paraId="5CBA7417" w14:textId="76695031" w:rsidR="00A6137E" w:rsidRPr="000C0F55" w:rsidRDefault="00A6137E" w:rsidP="00A6137E">
      <w:pPr>
        <w:numPr>
          <w:ilvl w:val="0"/>
          <w:numId w:val="38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="00583226" w:rsidRPr="000C0F55">
        <w:rPr>
          <w:spacing w:val="-1"/>
          <w:lang w:val="bg-BG"/>
        </w:rPr>
        <w:t>Wn</w:t>
      </w:r>
      <w:proofErr w:type="spellEnd"/>
      <w:r w:rsidR="00583226" w:rsidRPr="000C0F55">
        <w:rPr>
          <w:spacing w:val="-1"/>
          <w:lang w:val="bg-BG"/>
        </w:rPr>
        <w:t xml:space="preserve"> </w:t>
      </w:r>
      <w:r w:rsidRPr="000C0F55">
        <w:rPr>
          <w:spacing w:val="-1"/>
          <w:lang w:val="bg-BG"/>
        </w:rPr>
        <w:t xml:space="preserve">” е </w:t>
      </w:r>
      <w:r w:rsidR="00583226" w:rsidRPr="000C0F55">
        <w:rPr>
          <w:spacing w:val="-1"/>
          <w:lang w:val="bg-BG"/>
        </w:rPr>
        <w:t>гаранционен срок в месеци на n-я участник</w:t>
      </w:r>
      <w:r w:rsidRPr="000C0F55">
        <w:rPr>
          <w:spacing w:val="-1"/>
          <w:lang w:val="bg-BG"/>
        </w:rPr>
        <w:t>;</w:t>
      </w:r>
    </w:p>
    <w:p w14:paraId="780480C0" w14:textId="6D333E69" w:rsidR="00A6137E" w:rsidRPr="000C0F55" w:rsidRDefault="00A6137E" w:rsidP="00A6137E">
      <w:pPr>
        <w:numPr>
          <w:ilvl w:val="0"/>
          <w:numId w:val="39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="00583226" w:rsidRPr="000C0F55">
        <w:rPr>
          <w:spacing w:val="-1"/>
          <w:lang w:val="bg-BG"/>
        </w:rPr>
        <w:t>Wmax</w:t>
      </w:r>
      <w:proofErr w:type="spellEnd"/>
      <w:r w:rsidR="00583226" w:rsidRPr="000C0F55">
        <w:rPr>
          <w:spacing w:val="-1"/>
          <w:lang w:val="bg-BG"/>
        </w:rPr>
        <w:t xml:space="preserve"> </w:t>
      </w:r>
      <w:r w:rsidRPr="000C0F55">
        <w:rPr>
          <w:spacing w:val="-1"/>
          <w:lang w:val="bg-BG"/>
        </w:rPr>
        <w:t xml:space="preserve">”е </w:t>
      </w:r>
      <w:r w:rsidR="00583226" w:rsidRPr="000C0F55">
        <w:rPr>
          <w:spacing w:val="-1"/>
          <w:lang w:val="bg-BG"/>
        </w:rPr>
        <w:t>най–дългият измежду всички оферти срок на гаранционна поддръжка в месеци</w:t>
      </w:r>
      <w:r w:rsidRPr="000C0F55">
        <w:rPr>
          <w:spacing w:val="-1"/>
          <w:lang w:val="bg-BG"/>
        </w:rPr>
        <w:t>.</w:t>
      </w:r>
    </w:p>
    <w:p w14:paraId="5FCC4341" w14:textId="77777777" w:rsidR="00A6137E" w:rsidRPr="000C0F55" w:rsidRDefault="00A6137E" w:rsidP="00A6137E">
      <w:pPr>
        <w:pStyle w:val="BodyTextIndent"/>
        <w:ind w:firstLine="0"/>
      </w:pPr>
    </w:p>
    <w:p w14:paraId="3A3CF80B" w14:textId="6CB91154" w:rsidR="00A6137E" w:rsidRPr="000C0F55" w:rsidRDefault="00A6137E" w:rsidP="00A6137E">
      <w:pPr>
        <w:pStyle w:val="BodyTextIndent"/>
        <w:rPr>
          <w:spacing w:val="-1"/>
        </w:rPr>
      </w:pPr>
      <w:r w:rsidRPr="000C0F55">
        <w:t xml:space="preserve">Точките по </w:t>
      </w:r>
      <w:r w:rsidR="00583226" w:rsidRPr="000C0F55">
        <w:t>трети</w:t>
      </w:r>
      <w:r w:rsidRPr="000C0F55">
        <w:t xml:space="preserve">я показател на </w:t>
      </w:r>
      <w:r w:rsidRPr="000C0F55">
        <w:rPr>
          <w:spacing w:val="-1"/>
        </w:rPr>
        <w:t>n-я участник се получават по следната формула:</w:t>
      </w:r>
    </w:p>
    <w:p w14:paraId="50049942" w14:textId="77777777" w:rsidR="00A6137E" w:rsidRPr="000C0F55" w:rsidRDefault="00A6137E" w:rsidP="00A6137E">
      <w:pPr>
        <w:pStyle w:val="BodyTextIndent"/>
        <w:ind w:firstLine="0"/>
      </w:pPr>
    </w:p>
    <w:p w14:paraId="5B785BF5" w14:textId="194E1032" w:rsidR="00A6137E" w:rsidRPr="000C0F55" w:rsidRDefault="00A6137E" w:rsidP="00A6137E">
      <w:pPr>
        <w:pStyle w:val="BodyTextIndent"/>
      </w:pPr>
      <w:r w:rsidRPr="000C0F55">
        <w:rPr>
          <w:b/>
        </w:rPr>
        <w:lastRenderedPageBreak/>
        <w:t>П</w:t>
      </w:r>
      <w:r w:rsidR="00583226" w:rsidRPr="000C0F55">
        <w:rPr>
          <w:b/>
        </w:rPr>
        <w:t>3</w:t>
      </w:r>
      <w:r w:rsidRPr="000C0F55">
        <w:t xml:space="preserve"> </w:t>
      </w:r>
      <w:r w:rsidRPr="000C0F55">
        <w:rPr>
          <w:b/>
        </w:rPr>
        <w:t xml:space="preserve">=  </w:t>
      </w:r>
      <w:proofErr w:type="spellStart"/>
      <w:r w:rsidRPr="000C0F55">
        <w:rPr>
          <w:b/>
        </w:rPr>
        <w:t>Т</w:t>
      </w:r>
      <w:r w:rsidR="00C11398" w:rsidRPr="001A5D1E">
        <w:rPr>
          <w:b/>
          <w:vertAlign w:val="subscript"/>
        </w:rPr>
        <w:t>Гп</w:t>
      </w:r>
      <w:proofErr w:type="spellEnd"/>
      <w:r w:rsidRPr="000C0F55">
        <w:rPr>
          <w:b/>
        </w:rPr>
        <w:t xml:space="preserve">   х   0,</w:t>
      </w:r>
      <w:r w:rsidR="00C57389">
        <w:rPr>
          <w:b/>
        </w:rPr>
        <w:t>2</w:t>
      </w:r>
      <w:r w:rsidRPr="000C0F55">
        <w:rPr>
          <w:b/>
        </w:rPr>
        <w:t>0</w:t>
      </w:r>
      <w:r w:rsidRPr="000C0F55">
        <w:t>, където:</w:t>
      </w:r>
    </w:p>
    <w:p w14:paraId="336C9DD2" w14:textId="77777777" w:rsidR="00A6137E" w:rsidRPr="000C0F55" w:rsidRDefault="00A6137E" w:rsidP="00A6137E">
      <w:pPr>
        <w:pStyle w:val="BodyTextIndent"/>
        <w:ind w:left="720" w:firstLine="0"/>
      </w:pPr>
    </w:p>
    <w:p w14:paraId="68EF56A1" w14:textId="22542EAE" w:rsidR="00A6137E" w:rsidRPr="000C0F55" w:rsidRDefault="00A6137E" w:rsidP="00A6137E">
      <w:pPr>
        <w:pStyle w:val="BodyTextIndent"/>
        <w:numPr>
          <w:ilvl w:val="0"/>
          <w:numId w:val="40"/>
        </w:numPr>
      </w:pPr>
      <w:r w:rsidRPr="000C0F55">
        <w:t>„0,</w:t>
      </w:r>
      <w:r w:rsidR="00C57389">
        <w:t>2</w:t>
      </w:r>
      <w:r w:rsidRPr="000C0F55">
        <w:t>0” е относителното тегло на показателя.</w:t>
      </w:r>
    </w:p>
    <w:bookmarkEnd w:id="1"/>
    <w:p w14:paraId="40DB5A6C" w14:textId="77777777" w:rsidR="00A6137E" w:rsidRPr="000C0F55" w:rsidRDefault="00A6137E" w:rsidP="00A6137E">
      <w:pPr>
        <w:pStyle w:val="BodyTextIndent"/>
        <w:ind w:firstLine="0"/>
      </w:pPr>
    </w:p>
    <w:p w14:paraId="1BD6973E" w14:textId="77777777" w:rsidR="002F00A5" w:rsidRPr="002F00A5" w:rsidRDefault="002F00A5" w:rsidP="002F00A5">
      <w:pPr>
        <w:jc w:val="both"/>
        <w:rPr>
          <w:position w:val="8"/>
          <w:lang w:val="bg-BG"/>
        </w:rPr>
      </w:pPr>
      <w:r w:rsidRPr="002F00A5">
        <w:rPr>
          <w:position w:val="8"/>
          <w:lang w:val="bg-BG"/>
        </w:rPr>
        <w:t>Гаранционната поддръжка трябва да бъде минимум 24 месеца и започва да тече от датата на въвеждане в експлоатация и подписване на приемо-предавателен протокол за внедряване на системите.</w:t>
      </w:r>
    </w:p>
    <w:p w14:paraId="1274D601" w14:textId="77777777" w:rsidR="002F00A5" w:rsidRPr="002F00A5" w:rsidRDefault="002F00A5" w:rsidP="002F00A5">
      <w:pPr>
        <w:jc w:val="both"/>
        <w:rPr>
          <w:position w:val="8"/>
          <w:lang w:val="bg-BG"/>
        </w:rPr>
      </w:pPr>
    </w:p>
    <w:p w14:paraId="2742ABD9" w14:textId="77777777" w:rsidR="002F00A5" w:rsidRPr="002F00A5" w:rsidRDefault="002F00A5" w:rsidP="002F00A5">
      <w:pPr>
        <w:jc w:val="both"/>
        <w:rPr>
          <w:i/>
          <w:iCs/>
          <w:position w:val="8"/>
          <w:lang w:val="bg-BG"/>
        </w:rPr>
      </w:pPr>
      <w:r w:rsidRPr="002F00A5">
        <w:rPr>
          <w:i/>
          <w:iCs/>
          <w:position w:val="8"/>
          <w:lang w:val="bg-BG"/>
        </w:rPr>
        <w:t>Гаранционен срок по- малък от 24 – месеца ще се счита за недопустим, а по- голям от 60 месеца – за нереалистичен. При офериран гаранционен срок под 12 и над 60 месеца, оферента ще бъде отстранен от Процедурата.</w:t>
      </w:r>
    </w:p>
    <w:p w14:paraId="209C5402" w14:textId="77777777" w:rsidR="00320BDE" w:rsidRDefault="00320BDE" w:rsidP="00583226">
      <w:pPr>
        <w:pStyle w:val="BodyTextIndent"/>
        <w:rPr>
          <w:b/>
          <w:bCs/>
          <w:u w:val="single"/>
        </w:rPr>
      </w:pPr>
    </w:p>
    <w:p w14:paraId="0EA0A448" w14:textId="77777777" w:rsidR="00320BDE" w:rsidRDefault="00320BDE" w:rsidP="00583226">
      <w:pPr>
        <w:pStyle w:val="BodyTextIndent"/>
        <w:rPr>
          <w:b/>
          <w:bCs/>
          <w:u w:val="single"/>
        </w:rPr>
      </w:pPr>
    </w:p>
    <w:p w14:paraId="21436EBA" w14:textId="21371481" w:rsidR="002A233A" w:rsidRPr="000C0F55" w:rsidRDefault="002A233A" w:rsidP="002A233A">
      <w:pPr>
        <w:pStyle w:val="BodyTextIndent"/>
      </w:pPr>
      <w:r w:rsidRPr="000C0F55">
        <w:rPr>
          <w:b/>
          <w:bCs/>
          <w:u w:val="single"/>
        </w:rPr>
        <w:t xml:space="preserve">Показател </w:t>
      </w:r>
      <w:r>
        <w:rPr>
          <w:b/>
          <w:bCs/>
          <w:u w:val="single"/>
        </w:rPr>
        <w:t>4</w:t>
      </w:r>
      <w:r w:rsidRPr="000C0F55">
        <w:rPr>
          <w:b/>
          <w:bCs/>
        </w:rPr>
        <w:t xml:space="preserve"> – „</w:t>
      </w:r>
      <w:bookmarkStart w:id="2" w:name="_Hlk228523591"/>
      <w:r w:rsidR="007E7AD8">
        <w:rPr>
          <w:b/>
          <w:bCs/>
        </w:rPr>
        <w:t xml:space="preserve">Период на актуализация и синхронизация, включен в цената </w:t>
      </w:r>
      <w:bookmarkEnd w:id="2"/>
      <w:r w:rsidR="007E7AD8">
        <w:rPr>
          <w:b/>
          <w:bCs/>
        </w:rPr>
        <w:t>/Ас/</w:t>
      </w:r>
      <w:r w:rsidRPr="000C0F55">
        <w:rPr>
          <w:b/>
          <w:bCs/>
        </w:rPr>
        <w:t>”,</w:t>
      </w:r>
      <w:r w:rsidRPr="000C0F55">
        <w:t xml:space="preserve"> с максимален брой точки – 100 и относително тегло в комплексната оценка – 0,</w:t>
      </w:r>
      <w:r>
        <w:t>2</w:t>
      </w:r>
      <w:r w:rsidRPr="000C0F55">
        <w:t xml:space="preserve">0. </w:t>
      </w:r>
    </w:p>
    <w:p w14:paraId="32FB98B5" w14:textId="2E5F3ADE" w:rsidR="002A233A" w:rsidRPr="000C0F55" w:rsidRDefault="002A233A" w:rsidP="002A233A">
      <w:pPr>
        <w:pStyle w:val="BodyTextIndent"/>
        <w:rPr>
          <w:spacing w:val="-2"/>
        </w:rPr>
      </w:pPr>
      <w:r w:rsidRPr="000C0F55">
        <w:t xml:space="preserve">Максималният брой точки получава офертата с предложена с предложен най-дълъг срок </w:t>
      </w:r>
      <w:r w:rsidR="007E7AD8">
        <w:t>з</w:t>
      </w:r>
      <w:r w:rsidRPr="000C0F55">
        <w:t xml:space="preserve">а </w:t>
      </w:r>
      <w:r w:rsidR="007E7AD8">
        <w:t xml:space="preserve">актуализация и синхронизация </w:t>
      </w:r>
      <w:r w:rsidRPr="000C0F55">
        <w:t xml:space="preserve">в месеци – 100 точки. </w:t>
      </w:r>
      <w:r w:rsidRPr="000C0F55">
        <w:rPr>
          <w:spacing w:val="1"/>
        </w:rPr>
        <w:t>Точките на останалите участници се определят в съотношение към най-дългия предложен срок</w:t>
      </w:r>
      <w:r w:rsidRPr="000C0F55">
        <w:rPr>
          <w:spacing w:val="-2"/>
        </w:rPr>
        <w:t xml:space="preserve"> </w:t>
      </w:r>
      <w:r w:rsidR="007E7AD8">
        <w:t>з</w:t>
      </w:r>
      <w:r w:rsidR="007E7AD8" w:rsidRPr="000C0F55">
        <w:t xml:space="preserve">а </w:t>
      </w:r>
      <w:r w:rsidR="007E7AD8">
        <w:t xml:space="preserve">актуализация и синхронизация </w:t>
      </w:r>
      <w:r w:rsidRPr="000C0F55">
        <w:rPr>
          <w:spacing w:val="-2"/>
        </w:rPr>
        <w:t>по следната формула:</w:t>
      </w:r>
    </w:p>
    <w:p w14:paraId="791E2800" w14:textId="77777777" w:rsidR="002A233A" w:rsidRPr="000C0F55" w:rsidRDefault="002A233A" w:rsidP="002A233A">
      <w:pPr>
        <w:jc w:val="both"/>
        <w:rPr>
          <w:spacing w:val="-2"/>
          <w:sz w:val="16"/>
          <w:lang w:val="bg-BG"/>
        </w:rPr>
      </w:pPr>
      <w:r w:rsidRPr="000C0F55">
        <w:rPr>
          <w:spacing w:val="-2"/>
          <w:lang w:val="bg-BG"/>
        </w:rPr>
        <w:t xml:space="preserve">                                             </w:t>
      </w:r>
      <w:proofErr w:type="spellStart"/>
      <w:r w:rsidRPr="000C0F55">
        <w:rPr>
          <w:spacing w:val="-2"/>
          <w:lang w:val="bg-BG"/>
        </w:rPr>
        <w:t>Wn</w:t>
      </w:r>
      <w:proofErr w:type="spellEnd"/>
    </w:p>
    <w:p w14:paraId="14F17673" w14:textId="4B21DC61" w:rsidR="002A233A" w:rsidRPr="000C0F55" w:rsidRDefault="002A233A" w:rsidP="002A233A">
      <w:pPr>
        <w:jc w:val="both"/>
        <w:rPr>
          <w:lang w:val="bg-BG"/>
        </w:rPr>
      </w:pPr>
      <w:r w:rsidRPr="000C0F55">
        <w:rPr>
          <w:lang w:val="bg-BG"/>
        </w:rPr>
        <w:t xml:space="preserve">            </w:t>
      </w:r>
      <w:proofErr w:type="spellStart"/>
      <w:r w:rsidRPr="000C0F55">
        <w:rPr>
          <w:b/>
          <w:lang w:val="bg-BG"/>
        </w:rPr>
        <w:t>Т</w:t>
      </w:r>
      <w:r w:rsidR="007E7AD8">
        <w:rPr>
          <w:b/>
          <w:vertAlign w:val="subscript"/>
          <w:lang w:val="bg-BG"/>
        </w:rPr>
        <w:t>Са</w:t>
      </w:r>
      <w:proofErr w:type="spellEnd"/>
      <w:r w:rsidRPr="000C0F55">
        <w:rPr>
          <w:lang w:val="bg-BG"/>
        </w:rPr>
        <w:t xml:space="preserve"> = 100   х    -----------------, където:</w:t>
      </w:r>
    </w:p>
    <w:p w14:paraId="0E59C35E" w14:textId="77777777" w:rsidR="002A233A" w:rsidRPr="000C0F55" w:rsidRDefault="002A233A" w:rsidP="002A233A">
      <w:pPr>
        <w:jc w:val="both"/>
        <w:rPr>
          <w:lang w:val="bg-BG"/>
        </w:rPr>
      </w:pPr>
      <w:r w:rsidRPr="000C0F55">
        <w:rPr>
          <w:lang w:val="bg-BG"/>
        </w:rPr>
        <w:t xml:space="preserve">                                             </w:t>
      </w:r>
      <w:proofErr w:type="spellStart"/>
      <w:r w:rsidRPr="000C0F55">
        <w:rPr>
          <w:lang w:val="bg-BG"/>
        </w:rPr>
        <w:t>Wmax</w:t>
      </w:r>
      <w:proofErr w:type="spellEnd"/>
      <w:r w:rsidRPr="000C0F55">
        <w:rPr>
          <w:sz w:val="16"/>
          <w:lang w:val="bg-BG"/>
        </w:rPr>
        <w:t xml:space="preserve"> </w:t>
      </w:r>
    </w:p>
    <w:p w14:paraId="24A8995C" w14:textId="77777777" w:rsidR="002A233A" w:rsidRPr="000C0F55" w:rsidRDefault="002A233A" w:rsidP="002A233A">
      <w:pPr>
        <w:numPr>
          <w:ilvl w:val="0"/>
          <w:numId w:val="37"/>
        </w:numPr>
        <w:jc w:val="both"/>
        <w:rPr>
          <w:lang w:val="bg-BG"/>
        </w:rPr>
      </w:pPr>
      <w:r w:rsidRPr="000C0F55">
        <w:rPr>
          <w:spacing w:val="-3"/>
          <w:lang w:val="bg-BG"/>
        </w:rPr>
        <w:t>„100” е максималните точки по показателя ;</w:t>
      </w:r>
    </w:p>
    <w:p w14:paraId="73101857" w14:textId="462F78ED" w:rsidR="002A233A" w:rsidRPr="000C0F55" w:rsidRDefault="002A233A" w:rsidP="002A233A">
      <w:pPr>
        <w:numPr>
          <w:ilvl w:val="0"/>
          <w:numId w:val="38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Pr="000C0F55">
        <w:rPr>
          <w:spacing w:val="-1"/>
          <w:lang w:val="bg-BG"/>
        </w:rPr>
        <w:t>Wn</w:t>
      </w:r>
      <w:proofErr w:type="spellEnd"/>
      <w:r w:rsidRPr="000C0F55">
        <w:rPr>
          <w:spacing w:val="-1"/>
          <w:lang w:val="bg-BG"/>
        </w:rPr>
        <w:t xml:space="preserve"> ” </w:t>
      </w:r>
      <w:r w:rsidRPr="00D52A5F">
        <w:rPr>
          <w:spacing w:val="-1"/>
          <w:lang w:val="bg-BG"/>
        </w:rPr>
        <w:t xml:space="preserve">е </w:t>
      </w:r>
      <w:r w:rsidR="00C42C89" w:rsidRPr="00D52A5F">
        <w:rPr>
          <w:spacing w:val="1"/>
          <w:lang w:val="bg-BG"/>
        </w:rPr>
        <w:t>срок</w:t>
      </w:r>
      <w:r w:rsidR="00D52A5F" w:rsidRPr="00D52A5F">
        <w:rPr>
          <w:spacing w:val="1"/>
          <w:lang w:val="bg-BG"/>
        </w:rPr>
        <w:t>ът</w:t>
      </w:r>
      <w:r w:rsidR="00C42C89" w:rsidRPr="00D52A5F">
        <w:rPr>
          <w:spacing w:val="-2"/>
          <w:lang w:val="bg-BG"/>
        </w:rPr>
        <w:t xml:space="preserve"> </w:t>
      </w:r>
      <w:r w:rsidR="00C42C89" w:rsidRPr="00D52A5F">
        <w:rPr>
          <w:lang w:val="bg-BG"/>
        </w:rPr>
        <w:t>за актуализация и синхронизация</w:t>
      </w:r>
      <w:r w:rsidR="00C42C89" w:rsidRPr="000C0F55">
        <w:rPr>
          <w:spacing w:val="-1"/>
          <w:lang w:val="bg-BG"/>
        </w:rPr>
        <w:t xml:space="preserve"> </w:t>
      </w:r>
      <w:r w:rsidRPr="000C0F55">
        <w:rPr>
          <w:spacing w:val="-1"/>
          <w:lang w:val="bg-BG"/>
        </w:rPr>
        <w:t>в месеци на n-я участник;</w:t>
      </w:r>
    </w:p>
    <w:p w14:paraId="4B82AB1B" w14:textId="1E11C187" w:rsidR="002A233A" w:rsidRPr="000C0F55" w:rsidRDefault="002A233A" w:rsidP="002A233A">
      <w:pPr>
        <w:numPr>
          <w:ilvl w:val="0"/>
          <w:numId w:val="39"/>
        </w:numPr>
        <w:jc w:val="both"/>
        <w:rPr>
          <w:lang w:val="bg-BG"/>
        </w:rPr>
      </w:pPr>
      <w:r w:rsidRPr="000C0F55">
        <w:rPr>
          <w:spacing w:val="-1"/>
          <w:lang w:val="bg-BG"/>
        </w:rPr>
        <w:t>„</w:t>
      </w:r>
      <w:proofErr w:type="spellStart"/>
      <w:r w:rsidRPr="000C0F55">
        <w:rPr>
          <w:spacing w:val="-1"/>
          <w:lang w:val="bg-BG"/>
        </w:rPr>
        <w:t>Wmax</w:t>
      </w:r>
      <w:proofErr w:type="spellEnd"/>
      <w:r w:rsidRPr="000C0F55">
        <w:rPr>
          <w:spacing w:val="-1"/>
          <w:lang w:val="bg-BG"/>
        </w:rPr>
        <w:t xml:space="preserve"> ”е най–дългият измежду всички оферти </w:t>
      </w:r>
      <w:r w:rsidRPr="00D52A5F">
        <w:rPr>
          <w:spacing w:val="-1"/>
          <w:lang w:val="bg-BG"/>
        </w:rPr>
        <w:t xml:space="preserve">срок </w:t>
      </w:r>
      <w:r w:rsidR="00D52A5F" w:rsidRPr="00D52A5F">
        <w:rPr>
          <w:lang w:val="bg-BG"/>
        </w:rPr>
        <w:t>за актуализация и синхронизация</w:t>
      </w:r>
      <w:r w:rsidR="00D52A5F" w:rsidRPr="000C0F55">
        <w:rPr>
          <w:spacing w:val="-1"/>
          <w:lang w:val="bg-BG"/>
        </w:rPr>
        <w:t xml:space="preserve"> </w:t>
      </w:r>
      <w:r w:rsidRPr="000C0F55">
        <w:rPr>
          <w:spacing w:val="-1"/>
          <w:lang w:val="bg-BG"/>
        </w:rPr>
        <w:t>в месеци.</w:t>
      </w:r>
    </w:p>
    <w:p w14:paraId="6EEAFB0E" w14:textId="77777777" w:rsidR="002A233A" w:rsidRPr="000C0F55" w:rsidRDefault="002A233A" w:rsidP="002A233A">
      <w:pPr>
        <w:pStyle w:val="BodyTextIndent"/>
        <w:ind w:firstLine="0"/>
      </w:pPr>
    </w:p>
    <w:p w14:paraId="47AE3688" w14:textId="52639450" w:rsidR="002A233A" w:rsidRPr="000C0F55" w:rsidRDefault="002A233A" w:rsidP="002A233A">
      <w:pPr>
        <w:pStyle w:val="BodyTextIndent"/>
        <w:rPr>
          <w:spacing w:val="-1"/>
        </w:rPr>
      </w:pPr>
      <w:r w:rsidRPr="000C0F55">
        <w:t xml:space="preserve">Точките по </w:t>
      </w:r>
      <w:r w:rsidR="001967D9">
        <w:t>четвъртия</w:t>
      </w:r>
      <w:r w:rsidRPr="000C0F55">
        <w:t xml:space="preserve"> показател на </w:t>
      </w:r>
      <w:r w:rsidRPr="000C0F55">
        <w:rPr>
          <w:spacing w:val="-1"/>
        </w:rPr>
        <w:t>n-я участник се получават по следната формула:</w:t>
      </w:r>
    </w:p>
    <w:p w14:paraId="016ECF5C" w14:textId="77777777" w:rsidR="002A233A" w:rsidRPr="000C0F55" w:rsidRDefault="002A233A" w:rsidP="002A233A">
      <w:pPr>
        <w:pStyle w:val="BodyTextIndent"/>
        <w:ind w:firstLine="0"/>
      </w:pPr>
    </w:p>
    <w:p w14:paraId="1315A8A2" w14:textId="2F5747BE" w:rsidR="002A233A" w:rsidRPr="000C0F55" w:rsidRDefault="002A233A" w:rsidP="002A233A">
      <w:pPr>
        <w:pStyle w:val="BodyTextIndent"/>
      </w:pPr>
      <w:r w:rsidRPr="000C0F55">
        <w:rPr>
          <w:b/>
        </w:rPr>
        <w:t>П</w:t>
      </w:r>
      <w:r w:rsidR="007E7AD8">
        <w:rPr>
          <w:b/>
        </w:rPr>
        <w:t>4</w:t>
      </w:r>
      <w:r w:rsidRPr="000C0F55">
        <w:t xml:space="preserve"> </w:t>
      </w:r>
      <w:r w:rsidRPr="000C0F55">
        <w:rPr>
          <w:b/>
        </w:rPr>
        <w:t xml:space="preserve">=  </w:t>
      </w:r>
      <w:proofErr w:type="spellStart"/>
      <w:r w:rsidRPr="000C0F55">
        <w:rPr>
          <w:b/>
        </w:rPr>
        <w:t>Т</w:t>
      </w:r>
      <w:r w:rsidR="007E7AD8">
        <w:rPr>
          <w:b/>
          <w:vertAlign w:val="subscript"/>
        </w:rPr>
        <w:t>Са</w:t>
      </w:r>
      <w:proofErr w:type="spellEnd"/>
      <w:r w:rsidRPr="000C0F55">
        <w:rPr>
          <w:b/>
        </w:rPr>
        <w:t xml:space="preserve">   х   0,</w:t>
      </w:r>
      <w:r>
        <w:rPr>
          <w:b/>
        </w:rPr>
        <w:t>2</w:t>
      </w:r>
      <w:r w:rsidRPr="000C0F55">
        <w:rPr>
          <w:b/>
        </w:rPr>
        <w:t>0</w:t>
      </w:r>
      <w:r w:rsidRPr="000C0F55">
        <w:t>, където:</w:t>
      </w:r>
    </w:p>
    <w:p w14:paraId="40F308C6" w14:textId="77777777" w:rsidR="002A233A" w:rsidRPr="000C0F55" w:rsidRDefault="002A233A" w:rsidP="002A233A">
      <w:pPr>
        <w:pStyle w:val="BodyTextIndent"/>
        <w:ind w:left="720" w:firstLine="0"/>
      </w:pPr>
    </w:p>
    <w:p w14:paraId="46A46291" w14:textId="77777777" w:rsidR="002A233A" w:rsidRPr="000C0F55" w:rsidRDefault="002A233A" w:rsidP="002A233A">
      <w:pPr>
        <w:pStyle w:val="BodyTextIndent"/>
        <w:numPr>
          <w:ilvl w:val="0"/>
          <w:numId w:val="40"/>
        </w:numPr>
      </w:pPr>
      <w:r w:rsidRPr="000C0F55">
        <w:t>„0,</w:t>
      </w:r>
      <w:r>
        <w:t>2</w:t>
      </w:r>
      <w:r w:rsidRPr="000C0F55">
        <w:t>0” е относителното тегло на показателя.</w:t>
      </w:r>
    </w:p>
    <w:p w14:paraId="5F3133E1" w14:textId="77777777" w:rsidR="00320BDE" w:rsidRDefault="00320BDE" w:rsidP="00583226">
      <w:pPr>
        <w:pStyle w:val="BodyTextIndent"/>
        <w:rPr>
          <w:b/>
          <w:bCs/>
          <w:u w:val="single"/>
        </w:rPr>
      </w:pPr>
    </w:p>
    <w:p w14:paraId="791A9644" w14:textId="77777777" w:rsidR="007E7AD8" w:rsidRDefault="007E7AD8" w:rsidP="00583226">
      <w:pPr>
        <w:pStyle w:val="BodyTextIndent"/>
        <w:rPr>
          <w:b/>
          <w:bCs/>
          <w:u w:val="single"/>
        </w:rPr>
      </w:pPr>
    </w:p>
    <w:p w14:paraId="1AF4FB7A" w14:textId="4F35D67F" w:rsidR="00C322D1" w:rsidRPr="00C322D1" w:rsidRDefault="00C322D1" w:rsidP="00C322D1">
      <w:pPr>
        <w:jc w:val="both"/>
        <w:rPr>
          <w:color w:val="000000"/>
          <w:position w:val="8"/>
          <w:lang w:val="bg-BG"/>
        </w:rPr>
      </w:pPr>
      <w:r>
        <w:rPr>
          <w:color w:val="000000"/>
          <w:position w:val="8"/>
          <w:lang w:val="bg-BG"/>
        </w:rPr>
        <w:t>Предложеният срок за</w:t>
      </w:r>
      <w:r w:rsidRPr="00C322D1">
        <w:rPr>
          <w:color w:val="000000"/>
          <w:position w:val="8"/>
          <w:lang w:val="bg-BG"/>
        </w:rPr>
        <w:t xml:space="preserve"> актуализация и синхронизиране с промените в законодателството по отношение на локализацията и фискализацията </w:t>
      </w:r>
      <w:r>
        <w:rPr>
          <w:color w:val="000000"/>
          <w:position w:val="8"/>
          <w:lang w:val="bg-BG"/>
        </w:rPr>
        <w:t xml:space="preserve">следва да е </w:t>
      </w:r>
      <w:r w:rsidRPr="00C322D1">
        <w:rPr>
          <w:color w:val="000000"/>
          <w:position w:val="8"/>
          <w:lang w:val="bg-BG"/>
        </w:rPr>
        <w:t xml:space="preserve">минимум 18 месеца от датата на въвеждане в експлоатация и подписване на окончателен </w:t>
      </w:r>
      <w:proofErr w:type="spellStart"/>
      <w:r w:rsidRPr="00C322D1">
        <w:rPr>
          <w:color w:val="000000"/>
          <w:position w:val="8"/>
          <w:lang w:val="bg-BG"/>
        </w:rPr>
        <w:t>Приемо</w:t>
      </w:r>
      <w:proofErr w:type="spellEnd"/>
      <w:r w:rsidRPr="00C322D1">
        <w:rPr>
          <w:color w:val="000000"/>
          <w:position w:val="8"/>
          <w:lang w:val="bg-BG"/>
        </w:rPr>
        <w:t xml:space="preserve"> – предавателен протокол</w:t>
      </w:r>
      <w:r>
        <w:rPr>
          <w:color w:val="000000"/>
          <w:position w:val="8"/>
          <w:lang w:val="bg-BG"/>
        </w:rPr>
        <w:t>.</w:t>
      </w:r>
    </w:p>
    <w:p w14:paraId="4360422C" w14:textId="77777777" w:rsidR="00C322D1" w:rsidRPr="00C322D1" w:rsidRDefault="00C322D1" w:rsidP="00C322D1">
      <w:pPr>
        <w:jc w:val="both"/>
        <w:rPr>
          <w:color w:val="000000"/>
          <w:position w:val="8"/>
          <w:lang w:val="bg-BG"/>
        </w:rPr>
      </w:pPr>
    </w:p>
    <w:p w14:paraId="5ED77D6E" w14:textId="77777777" w:rsidR="00C322D1" w:rsidRPr="00C322D1" w:rsidRDefault="00C322D1" w:rsidP="00C322D1">
      <w:pPr>
        <w:jc w:val="both"/>
        <w:rPr>
          <w:i/>
          <w:iCs/>
          <w:position w:val="8"/>
          <w:lang w:val="bg-BG"/>
        </w:rPr>
      </w:pPr>
      <w:r w:rsidRPr="00C322D1">
        <w:rPr>
          <w:i/>
          <w:iCs/>
          <w:position w:val="8"/>
          <w:lang w:val="bg-BG"/>
        </w:rPr>
        <w:t xml:space="preserve">Срок за актуализация и синхронизация по- малък от 18 – месеца ще се счита за недопустим, а по- голям от 36 месеца – за нереалистичен. При офериран срок за </w:t>
      </w:r>
      <w:r w:rsidRPr="00C322D1">
        <w:rPr>
          <w:i/>
          <w:iCs/>
          <w:position w:val="8"/>
          <w:lang w:val="bg-BG"/>
        </w:rPr>
        <w:lastRenderedPageBreak/>
        <w:t>актуализация и синхронизация под 18 и над 36 месеца, оферента ще бъде отстранен от Процедурата.</w:t>
      </w:r>
    </w:p>
    <w:p w14:paraId="7A292087" w14:textId="77777777" w:rsidR="00B460C0" w:rsidRDefault="00B460C0" w:rsidP="00583226">
      <w:pPr>
        <w:pStyle w:val="BodyTextIndent"/>
        <w:rPr>
          <w:b/>
          <w:bCs/>
          <w:u w:val="single"/>
        </w:rPr>
      </w:pPr>
    </w:p>
    <w:p w14:paraId="7D358495" w14:textId="77777777" w:rsidR="0008057C" w:rsidRDefault="0008057C" w:rsidP="00583226">
      <w:pPr>
        <w:pStyle w:val="BodyTextIndent"/>
        <w:rPr>
          <w:b/>
          <w:bCs/>
          <w:u w:val="single"/>
        </w:rPr>
      </w:pPr>
    </w:p>
    <w:p w14:paraId="0C9848D8" w14:textId="77777777" w:rsidR="00B460C0" w:rsidRDefault="00B460C0" w:rsidP="00583226">
      <w:pPr>
        <w:pStyle w:val="BodyTextIndent"/>
        <w:rPr>
          <w:b/>
          <w:bCs/>
          <w:u w:val="single"/>
        </w:rPr>
      </w:pPr>
    </w:p>
    <w:p w14:paraId="30552FD5" w14:textId="16D1E058" w:rsidR="00583226" w:rsidRPr="000C0F55" w:rsidRDefault="00583226" w:rsidP="00583226">
      <w:pPr>
        <w:pStyle w:val="BodyTextIndent"/>
      </w:pPr>
      <w:r w:rsidRPr="000C0F55">
        <w:rPr>
          <w:b/>
          <w:bCs/>
          <w:u w:val="single"/>
        </w:rPr>
        <w:t xml:space="preserve">Показател </w:t>
      </w:r>
      <w:r w:rsidR="00320BDE">
        <w:rPr>
          <w:b/>
          <w:bCs/>
          <w:u w:val="single"/>
        </w:rPr>
        <w:t>5</w:t>
      </w:r>
      <w:r w:rsidRPr="000C0F55">
        <w:rPr>
          <w:b/>
          <w:bCs/>
        </w:rPr>
        <w:t xml:space="preserve"> – „Време за реакция при проблем”,</w:t>
      </w:r>
      <w:r w:rsidRPr="000C0F55">
        <w:t xml:space="preserve"> с максимален брой точки – 100 и относително тегло в комплексната оценка – 0,</w:t>
      </w:r>
      <w:r w:rsidR="00320BDE">
        <w:t>2</w:t>
      </w:r>
      <w:r w:rsidRPr="000C0F55">
        <w:t xml:space="preserve">0. </w:t>
      </w:r>
    </w:p>
    <w:p w14:paraId="6EB4EA8D" w14:textId="19CDA7C8" w:rsidR="00583226" w:rsidRPr="000C0F55" w:rsidRDefault="00583226" w:rsidP="00583226">
      <w:pPr>
        <w:pStyle w:val="BodyText"/>
        <w:spacing w:before="165"/>
        <w:ind w:firstLine="720"/>
      </w:pPr>
      <w:r w:rsidRPr="000C0F55">
        <w:t>Максималният брой точки получава офертата с предложен най-кратък срок за реакция при проблем в часове – 100 точки. Точките на останалите участници се определят по следната формула:</w:t>
      </w:r>
    </w:p>
    <w:p w14:paraId="0BADC95D" w14:textId="77777777" w:rsidR="00985B78" w:rsidRPr="000C0F55" w:rsidRDefault="00985B78" w:rsidP="00583226">
      <w:pPr>
        <w:pStyle w:val="BodyText"/>
        <w:spacing w:before="165"/>
        <w:ind w:firstLine="720"/>
      </w:pPr>
    </w:p>
    <w:p w14:paraId="07AA2854" w14:textId="5C024C74" w:rsidR="00583226" w:rsidRPr="000C0F55" w:rsidRDefault="00583226" w:rsidP="00583226">
      <w:pPr>
        <w:jc w:val="both"/>
        <w:rPr>
          <w:spacing w:val="-2"/>
          <w:sz w:val="16"/>
          <w:lang w:val="bg-BG"/>
        </w:rPr>
      </w:pPr>
      <w:r w:rsidRPr="000C0F55">
        <w:rPr>
          <w:spacing w:val="-2"/>
          <w:lang w:val="bg-BG"/>
        </w:rPr>
        <w:t xml:space="preserve">                                             </w:t>
      </w:r>
      <w:proofErr w:type="spellStart"/>
      <w:r w:rsidRPr="000C0F55">
        <w:rPr>
          <w:spacing w:val="-2"/>
          <w:lang w:val="bg-BG"/>
        </w:rPr>
        <w:t>Rmin</w:t>
      </w:r>
      <w:proofErr w:type="spellEnd"/>
    </w:p>
    <w:p w14:paraId="25D9DC09" w14:textId="753E91BF" w:rsidR="00583226" w:rsidRPr="000C0F55" w:rsidRDefault="00583226" w:rsidP="00583226">
      <w:pPr>
        <w:jc w:val="both"/>
        <w:rPr>
          <w:lang w:val="bg-BG"/>
        </w:rPr>
      </w:pPr>
      <w:r w:rsidRPr="000C0F55">
        <w:rPr>
          <w:lang w:val="bg-BG"/>
        </w:rPr>
        <w:t xml:space="preserve">            </w:t>
      </w:r>
      <w:proofErr w:type="spellStart"/>
      <w:r w:rsidRPr="000C0F55">
        <w:rPr>
          <w:b/>
          <w:lang w:val="bg-BG"/>
        </w:rPr>
        <w:t>Т</w:t>
      </w:r>
      <w:r w:rsidR="00320BDE" w:rsidRPr="00320BDE">
        <w:rPr>
          <w:b/>
          <w:vertAlign w:val="subscript"/>
          <w:lang w:val="bg-BG"/>
        </w:rPr>
        <w:t>Рп</w:t>
      </w:r>
      <w:proofErr w:type="spellEnd"/>
      <w:r w:rsidRPr="000C0F55">
        <w:rPr>
          <w:lang w:val="bg-BG"/>
        </w:rPr>
        <w:t xml:space="preserve"> = 100   х    -----------------, където:</w:t>
      </w:r>
    </w:p>
    <w:p w14:paraId="31DAFD9E" w14:textId="30412FEA" w:rsidR="00583226" w:rsidRPr="000C0F55" w:rsidRDefault="00583226" w:rsidP="00583226">
      <w:pPr>
        <w:jc w:val="both"/>
        <w:rPr>
          <w:lang w:val="bg-BG"/>
        </w:rPr>
      </w:pPr>
      <w:r w:rsidRPr="000C0F55">
        <w:rPr>
          <w:lang w:val="bg-BG"/>
        </w:rPr>
        <w:t xml:space="preserve">                                             </w:t>
      </w:r>
      <w:proofErr w:type="spellStart"/>
      <w:r w:rsidR="00252362" w:rsidRPr="000C0F55">
        <w:rPr>
          <w:lang w:val="bg-BG"/>
        </w:rPr>
        <w:t>Rn</w:t>
      </w:r>
      <w:proofErr w:type="spellEnd"/>
      <w:r w:rsidRPr="000C0F55">
        <w:rPr>
          <w:sz w:val="16"/>
          <w:lang w:val="bg-BG"/>
        </w:rPr>
        <w:t xml:space="preserve"> </w:t>
      </w:r>
    </w:p>
    <w:p w14:paraId="394060A7" w14:textId="77777777" w:rsidR="00583226" w:rsidRPr="000C0F55" w:rsidRDefault="00583226" w:rsidP="00583226">
      <w:pPr>
        <w:numPr>
          <w:ilvl w:val="0"/>
          <w:numId w:val="37"/>
        </w:numPr>
        <w:jc w:val="both"/>
        <w:rPr>
          <w:lang w:val="bg-BG"/>
        </w:rPr>
      </w:pPr>
      <w:r w:rsidRPr="000C0F55">
        <w:rPr>
          <w:spacing w:val="-3"/>
          <w:lang w:val="bg-BG"/>
        </w:rPr>
        <w:t>„100” е максималните точки по показателя ;</w:t>
      </w:r>
    </w:p>
    <w:p w14:paraId="47D144A4" w14:textId="77777777" w:rsidR="00252362" w:rsidRPr="000C0F55" w:rsidRDefault="00252362" w:rsidP="00252362">
      <w:pPr>
        <w:numPr>
          <w:ilvl w:val="0"/>
          <w:numId w:val="39"/>
        </w:numPr>
        <w:tabs>
          <w:tab w:val="clear" w:pos="360"/>
          <w:tab w:val="left" w:pos="426"/>
        </w:tabs>
        <w:ind w:left="-142" w:firstLine="142"/>
        <w:jc w:val="both"/>
        <w:rPr>
          <w:lang w:val="bg-BG"/>
        </w:rPr>
      </w:pPr>
      <w:proofErr w:type="spellStart"/>
      <w:r w:rsidRPr="000C0F55">
        <w:rPr>
          <w:spacing w:val="-1"/>
          <w:lang w:val="bg-BG"/>
        </w:rPr>
        <w:t>Rmin</w:t>
      </w:r>
      <w:proofErr w:type="spellEnd"/>
      <w:r w:rsidRPr="000C0F55">
        <w:rPr>
          <w:spacing w:val="-1"/>
          <w:lang w:val="bg-BG"/>
        </w:rPr>
        <w:t xml:space="preserve"> - най–краткият измежду всички оферти срок за реакция при проблем в часове;</w:t>
      </w:r>
    </w:p>
    <w:p w14:paraId="7C64EAB0" w14:textId="73250179" w:rsidR="00583226" w:rsidRPr="000C0F55" w:rsidRDefault="00252362" w:rsidP="00252362">
      <w:pPr>
        <w:numPr>
          <w:ilvl w:val="0"/>
          <w:numId w:val="39"/>
        </w:numPr>
        <w:tabs>
          <w:tab w:val="clear" w:pos="360"/>
          <w:tab w:val="left" w:pos="426"/>
        </w:tabs>
        <w:ind w:left="-142" w:firstLine="142"/>
        <w:jc w:val="both"/>
        <w:rPr>
          <w:lang w:val="bg-BG"/>
        </w:rPr>
      </w:pPr>
      <w:proofErr w:type="spellStart"/>
      <w:r w:rsidRPr="000C0F55">
        <w:rPr>
          <w:spacing w:val="-1"/>
          <w:lang w:val="bg-BG"/>
        </w:rPr>
        <w:t>Rn</w:t>
      </w:r>
      <w:proofErr w:type="spellEnd"/>
      <w:r w:rsidRPr="000C0F55">
        <w:rPr>
          <w:spacing w:val="-1"/>
          <w:lang w:val="bg-BG"/>
        </w:rPr>
        <w:t xml:space="preserve"> – време за реакция при проблем в часове на n-я участник</w:t>
      </w:r>
    </w:p>
    <w:p w14:paraId="45EC16F0" w14:textId="77777777" w:rsidR="00252362" w:rsidRPr="000C0F55" w:rsidRDefault="00252362" w:rsidP="00252362">
      <w:pPr>
        <w:ind w:left="360"/>
        <w:jc w:val="both"/>
        <w:rPr>
          <w:lang w:val="bg-BG"/>
        </w:rPr>
      </w:pPr>
    </w:p>
    <w:p w14:paraId="468C5E9E" w14:textId="47F00FE0" w:rsidR="00583226" w:rsidRPr="000C0F55" w:rsidRDefault="00583226" w:rsidP="00583226">
      <w:pPr>
        <w:pStyle w:val="BodyTextIndent"/>
        <w:rPr>
          <w:spacing w:val="-1"/>
        </w:rPr>
      </w:pPr>
      <w:r w:rsidRPr="000C0F55">
        <w:t xml:space="preserve">Точките по </w:t>
      </w:r>
      <w:r w:rsidR="00723F30">
        <w:t>петият</w:t>
      </w:r>
      <w:r w:rsidRPr="000C0F55">
        <w:t xml:space="preserve"> показател на </w:t>
      </w:r>
      <w:r w:rsidRPr="000C0F55">
        <w:rPr>
          <w:spacing w:val="-1"/>
        </w:rPr>
        <w:t>n-я участник се получават по следната формула:</w:t>
      </w:r>
    </w:p>
    <w:p w14:paraId="1216B6D5" w14:textId="77777777" w:rsidR="00583226" w:rsidRPr="000C0F55" w:rsidRDefault="00583226" w:rsidP="00583226">
      <w:pPr>
        <w:pStyle w:val="BodyTextIndent"/>
        <w:ind w:firstLine="0"/>
      </w:pPr>
    </w:p>
    <w:p w14:paraId="0C70BE48" w14:textId="5EA79A0A" w:rsidR="00583226" w:rsidRPr="000C0F55" w:rsidRDefault="00583226" w:rsidP="00583226">
      <w:pPr>
        <w:pStyle w:val="BodyTextIndent"/>
      </w:pPr>
      <w:r w:rsidRPr="000C0F55">
        <w:rPr>
          <w:b/>
        </w:rPr>
        <w:t>П</w:t>
      </w:r>
      <w:r w:rsidR="00252362" w:rsidRPr="000C0F55">
        <w:rPr>
          <w:b/>
        </w:rPr>
        <w:t>4</w:t>
      </w:r>
      <w:r w:rsidRPr="000C0F55">
        <w:t xml:space="preserve"> </w:t>
      </w:r>
      <w:r w:rsidRPr="000C0F55">
        <w:rPr>
          <w:b/>
        </w:rPr>
        <w:t xml:space="preserve">=  </w:t>
      </w:r>
      <w:proofErr w:type="spellStart"/>
      <w:r w:rsidRPr="000C0F55">
        <w:rPr>
          <w:b/>
        </w:rPr>
        <w:t>Т</w:t>
      </w:r>
      <w:r w:rsidR="002B0F9A" w:rsidRPr="00320BDE">
        <w:rPr>
          <w:b/>
          <w:vertAlign w:val="subscript"/>
        </w:rPr>
        <w:t>Рп</w:t>
      </w:r>
      <w:proofErr w:type="spellEnd"/>
      <w:r w:rsidRPr="000C0F55">
        <w:rPr>
          <w:b/>
        </w:rPr>
        <w:t xml:space="preserve">   х   0,</w:t>
      </w:r>
      <w:r w:rsidR="002B0F9A">
        <w:rPr>
          <w:b/>
        </w:rPr>
        <w:t>2</w:t>
      </w:r>
      <w:r w:rsidRPr="000C0F55">
        <w:rPr>
          <w:b/>
        </w:rPr>
        <w:t>0</w:t>
      </w:r>
      <w:r w:rsidRPr="000C0F55">
        <w:t>, където:</w:t>
      </w:r>
    </w:p>
    <w:p w14:paraId="5C408CC6" w14:textId="77777777" w:rsidR="00583226" w:rsidRPr="000C0F55" w:rsidRDefault="00583226" w:rsidP="00583226">
      <w:pPr>
        <w:pStyle w:val="BodyTextIndent"/>
        <w:ind w:left="720" w:firstLine="0"/>
      </w:pPr>
    </w:p>
    <w:p w14:paraId="33655FBF" w14:textId="0875A8DC" w:rsidR="00583226" w:rsidRPr="000C0F55" w:rsidRDefault="00583226" w:rsidP="00583226">
      <w:pPr>
        <w:pStyle w:val="BodyTextIndent"/>
        <w:numPr>
          <w:ilvl w:val="0"/>
          <w:numId w:val="40"/>
        </w:numPr>
      </w:pPr>
      <w:r w:rsidRPr="000C0F55">
        <w:t>„0,</w:t>
      </w:r>
      <w:r w:rsidR="002B0F9A">
        <w:t>2</w:t>
      </w:r>
      <w:r w:rsidRPr="000C0F55">
        <w:t>0” е относителното тегло на показателя.</w:t>
      </w:r>
    </w:p>
    <w:p w14:paraId="54ECA770" w14:textId="77777777" w:rsidR="00A6137E" w:rsidRDefault="00A6137E">
      <w:pPr>
        <w:pStyle w:val="BodyText"/>
        <w:ind w:firstLine="720"/>
      </w:pPr>
    </w:p>
    <w:p w14:paraId="7FF17873" w14:textId="77777777" w:rsidR="0008057C" w:rsidRDefault="0008057C" w:rsidP="0008057C">
      <w:pPr>
        <w:pStyle w:val="BodyText"/>
      </w:pPr>
    </w:p>
    <w:p w14:paraId="5617DC40" w14:textId="77777777" w:rsidR="0008057C" w:rsidRPr="0008057C" w:rsidRDefault="0008057C" w:rsidP="0008057C">
      <w:pPr>
        <w:jc w:val="both"/>
        <w:rPr>
          <w:position w:val="8"/>
          <w:lang w:val="bg-BG"/>
        </w:rPr>
      </w:pPr>
      <w:r w:rsidRPr="0008057C">
        <w:rPr>
          <w:position w:val="8"/>
          <w:lang w:val="bg-BG"/>
        </w:rPr>
        <w:t>Времето за реакция при проблем не трябва да бъде по-голям от 8 часа от момента /дата и час/ на получаване на сигнала.</w:t>
      </w:r>
    </w:p>
    <w:p w14:paraId="24442914" w14:textId="77777777" w:rsidR="0008057C" w:rsidRPr="0008057C" w:rsidRDefault="0008057C" w:rsidP="0008057C">
      <w:pPr>
        <w:jc w:val="both"/>
        <w:rPr>
          <w:i/>
          <w:iCs/>
          <w:position w:val="8"/>
          <w:lang w:val="bg-BG"/>
        </w:rPr>
      </w:pPr>
      <w:r w:rsidRPr="0008057C">
        <w:rPr>
          <w:i/>
          <w:iCs/>
          <w:position w:val="8"/>
          <w:lang w:val="bg-BG"/>
        </w:rPr>
        <w:t>Време за реакция при проблем по- малко от 0,5часа ще се счита за нереалистичен, а по- голям от 8 часа – за недопустимо. При оферирано време за реакция при проблем под 0,5 и над 8 часа, оферента ще бъде отстранен от Процедурата.</w:t>
      </w:r>
    </w:p>
    <w:p w14:paraId="544E2CC1" w14:textId="77777777" w:rsidR="0008057C" w:rsidRDefault="0008057C" w:rsidP="0008057C">
      <w:pPr>
        <w:pStyle w:val="BodyText"/>
      </w:pPr>
    </w:p>
    <w:p w14:paraId="074E9C15" w14:textId="77777777" w:rsidR="00A6137E" w:rsidRPr="000C0F55" w:rsidRDefault="00A6137E">
      <w:pPr>
        <w:pStyle w:val="BodyText"/>
        <w:ind w:firstLine="720"/>
      </w:pPr>
    </w:p>
    <w:p w14:paraId="09284E54" w14:textId="084E927B" w:rsidR="00072E2F" w:rsidRPr="000C0F55" w:rsidRDefault="0008057C">
      <w:pPr>
        <w:pStyle w:val="BodyText"/>
        <w:ind w:firstLine="720"/>
      </w:pPr>
      <w:r>
        <w:t>Комплексната о</w:t>
      </w:r>
      <w:r w:rsidR="00B460C0">
        <w:t>ценка</w:t>
      </w:r>
      <w:r>
        <w:t xml:space="preserve"> </w:t>
      </w:r>
      <w:r w:rsidR="00072E2F" w:rsidRPr="000C0F55">
        <w:t xml:space="preserve">на всеки </w:t>
      </w:r>
      <w:r w:rsidR="00281FCC" w:rsidRPr="000C0F55">
        <w:rPr>
          <w:spacing w:val="-1"/>
        </w:rPr>
        <w:t>участник</w:t>
      </w:r>
      <w:r w:rsidR="00281FCC" w:rsidRPr="000C0F55">
        <w:t xml:space="preserve"> </w:t>
      </w:r>
      <w:r w:rsidR="00072E2F" w:rsidRPr="000C0F55">
        <w:t xml:space="preserve">се получава като сума от оценките на офертата по </w:t>
      </w:r>
      <w:r w:rsidR="00B460C0">
        <w:t>петте</w:t>
      </w:r>
      <w:r w:rsidR="00072E2F" w:rsidRPr="000C0F55">
        <w:t xml:space="preserve"> показателя, изчислени по формулата: </w:t>
      </w:r>
    </w:p>
    <w:p w14:paraId="6A51A490" w14:textId="77777777" w:rsidR="00072E2F" w:rsidRPr="000C0F55" w:rsidRDefault="00072E2F">
      <w:pPr>
        <w:pStyle w:val="BodyText"/>
        <w:ind w:firstLine="720"/>
      </w:pPr>
    </w:p>
    <w:p w14:paraId="31C508EC" w14:textId="17FE27C6" w:rsidR="00072E2F" w:rsidRPr="000C0F55" w:rsidRDefault="0008057C">
      <w:pPr>
        <w:pStyle w:val="BodyTextIndent"/>
        <w:rPr>
          <w:b/>
        </w:rPr>
      </w:pPr>
      <w:r>
        <w:rPr>
          <w:rFonts w:eastAsia="Calibri"/>
          <w:b/>
        </w:rPr>
        <w:t xml:space="preserve">Комплексна </w:t>
      </w:r>
      <w:r w:rsidR="00B460C0">
        <w:rPr>
          <w:rFonts w:eastAsia="Calibri"/>
          <w:b/>
        </w:rPr>
        <w:t xml:space="preserve">Оценка </w:t>
      </w:r>
      <w:r w:rsidR="00252362" w:rsidRPr="000C0F55">
        <w:rPr>
          <w:b/>
        </w:rPr>
        <w:t xml:space="preserve"> = П1 + П2 + П3 + П4</w:t>
      </w:r>
      <w:r w:rsidR="008259A6">
        <w:rPr>
          <w:b/>
        </w:rPr>
        <w:t xml:space="preserve"> + П5</w:t>
      </w:r>
    </w:p>
    <w:p w14:paraId="43307A1B" w14:textId="77777777" w:rsidR="00252362" w:rsidRDefault="00252362">
      <w:pPr>
        <w:pStyle w:val="BodyTextIndent"/>
        <w:rPr>
          <w:b/>
          <w:bCs/>
        </w:rPr>
      </w:pPr>
    </w:p>
    <w:p w14:paraId="4A83A88B" w14:textId="77777777" w:rsidR="00451767" w:rsidRDefault="00A25964" w:rsidP="00451767">
      <w:pPr>
        <w:pStyle w:val="BodyTextIndent"/>
        <w:rPr>
          <w:b/>
          <w:bCs/>
        </w:rPr>
      </w:pPr>
      <w:r w:rsidRPr="00A25964">
        <w:rPr>
          <w:b/>
          <w:bCs/>
        </w:rPr>
        <w:t>Офертата получила най-висока комплексна оценка, се класира на първо място</w:t>
      </w:r>
      <w:r>
        <w:rPr>
          <w:b/>
          <w:bCs/>
        </w:rPr>
        <w:t>!</w:t>
      </w:r>
      <w:r w:rsidR="00451767">
        <w:rPr>
          <w:b/>
          <w:bCs/>
        </w:rPr>
        <w:t xml:space="preserve"> </w:t>
      </w:r>
    </w:p>
    <w:p w14:paraId="5E3F8B67" w14:textId="7E7EB7CE" w:rsidR="009A636E" w:rsidRPr="000C0F55" w:rsidRDefault="00451767">
      <w:pPr>
        <w:pStyle w:val="BodyTextIndent"/>
        <w:rPr>
          <w:b/>
          <w:bCs/>
        </w:rPr>
      </w:pPr>
      <w:r w:rsidRPr="00451767">
        <w:rPr>
          <w:i/>
          <w:iCs/>
        </w:rPr>
        <w:t>В случай, че има оферентите с равен брой точки</w:t>
      </w:r>
      <w:r>
        <w:rPr>
          <w:i/>
          <w:iCs/>
        </w:rPr>
        <w:t>, на първо място се класира по- рано подалия оферта, на база дата и час, видни в системата</w:t>
      </w:r>
      <w:r w:rsidR="00B76E5E">
        <w:rPr>
          <w:i/>
          <w:iCs/>
        </w:rPr>
        <w:t xml:space="preserve"> за подаване на оферти</w:t>
      </w:r>
      <w:r>
        <w:rPr>
          <w:i/>
          <w:iCs/>
        </w:rPr>
        <w:t>.</w:t>
      </w:r>
    </w:p>
    <w:p w14:paraId="131F3897" w14:textId="18FB8706" w:rsidR="00985B78" w:rsidRPr="000C0F55" w:rsidRDefault="00985B78" w:rsidP="009115CD">
      <w:pPr>
        <w:pStyle w:val="BodyTextIndent"/>
        <w:ind w:firstLine="0"/>
        <w:rPr>
          <w:b/>
          <w:bCs/>
        </w:rPr>
      </w:pPr>
    </w:p>
    <w:sectPr w:rsidR="00985B78" w:rsidRPr="000C0F55" w:rsidSect="00B460C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2" w:right="1417" w:bottom="1985" w:left="1417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C8924" w14:textId="77777777" w:rsidR="00FC3286" w:rsidRDefault="00FC3286">
      <w:r>
        <w:separator/>
      </w:r>
    </w:p>
  </w:endnote>
  <w:endnote w:type="continuationSeparator" w:id="0">
    <w:p w14:paraId="7B2D4D90" w14:textId="77777777" w:rsidR="00FC3286" w:rsidRDefault="00FC3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default"/>
    <w:sig w:usb0="00000000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530B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F4F8771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38B5" w14:textId="5FE59218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0EF8">
      <w:rPr>
        <w:rStyle w:val="PageNumber"/>
        <w:noProof/>
      </w:rPr>
      <w:t>7</w:t>
    </w:r>
    <w:r>
      <w:rPr>
        <w:rStyle w:val="PageNumber"/>
      </w:rPr>
      <w:fldChar w:fldCharType="end"/>
    </w:r>
  </w:p>
  <w:p w14:paraId="653D046C" w14:textId="54F25620" w:rsidR="00A22BD3" w:rsidRPr="00A22BD3" w:rsidRDefault="00A22BD3" w:rsidP="00A22BD3">
    <w:pPr>
      <w:tabs>
        <w:tab w:val="center" w:pos="4153"/>
        <w:tab w:val="right" w:pos="8306"/>
      </w:tabs>
      <w:ind w:right="283"/>
      <w:jc w:val="center"/>
      <w:rPr>
        <w:i/>
        <w:iCs/>
        <w:sz w:val="20"/>
        <w:szCs w:val="20"/>
        <w:lang w:val="bg-BG"/>
      </w:rPr>
    </w:pPr>
    <w:r w:rsidRPr="00A22BD3">
      <w:rPr>
        <w:i/>
        <w:iCs/>
        <w:sz w:val="20"/>
        <w:szCs w:val="20"/>
        <w:lang w:val="bg-BG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FB39E9">
      <w:rPr>
        <w:i/>
        <w:iCs/>
        <w:sz w:val="20"/>
        <w:szCs w:val="20"/>
        <w:lang w:val="bg-BG"/>
      </w:rPr>
      <w:t>ТМТ - ЕЛКОМ</w:t>
    </w:r>
    <w:r w:rsidRPr="00A22BD3">
      <w:rPr>
        <w:i/>
        <w:iCs/>
        <w:sz w:val="20"/>
        <w:szCs w:val="20"/>
        <w:lang w:val="bg-BG"/>
      </w:rPr>
      <w:t xml:space="preserve"> ООД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p w14:paraId="518D68D2" w14:textId="77777777" w:rsidR="00F660DF" w:rsidRDefault="00F660D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1537" w14:textId="77777777" w:rsidR="00A22BD3" w:rsidRDefault="00A22BD3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bg-BG"/>
      </w:rPr>
      <w:t>2</w:t>
    </w:r>
    <w:r>
      <w:fldChar w:fldCharType="end"/>
    </w:r>
  </w:p>
  <w:p w14:paraId="30DA5EAD" w14:textId="77777777" w:rsidR="00961BC2" w:rsidRPr="00961BC2" w:rsidRDefault="00961BC2" w:rsidP="00961BC2">
    <w:pPr>
      <w:pStyle w:val="Footer"/>
      <w:jc w:val="center"/>
      <w:rPr>
        <w:i/>
        <w:iCs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7ECF3" w14:textId="77777777" w:rsidR="00FC3286" w:rsidRDefault="00FC3286">
      <w:r>
        <w:separator/>
      </w:r>
    </w:p>
  </w:footnote>
  <w:footnote w:type="continuationSeparator" w:id="0">
    <w:p w14:paraId="00F1847E" w14:textId="77777777" w:rsidR="00FC3286" w:rsidRDefault="00FC3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5CDA" w14:textId="7DA21AB5" w:rsidR="00A22BD3" w:rsidRPr="00A22BD3" w:rsidRDefault="00367F7B">
    <w:pPr>
      <w:pStyle w:val="Header"/>
      <w:rPr>
        <w:lang w:val="bg-BG"/>
      </w:rPr>
    </w:pPr>
    <w:r>
      <w:pict w14:anchorId="6D3245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85pt;height:37.7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 w:rsidR="00A22BD3">
      <w:rPr>
        <w:lang w:val="bg-BG"/>
      </w:rPr>
      <w:tab/>
      <w:t xml:space="preserve">             </w:t>
    </w:r>
    <w:r w:rsidR="00000000">
      <w:rPr>
        <w:lang w:val="bg-BG"/>
      </w:rPr>
      <w:pict w14:anchorId="667235A6">
        <v:shape id="_x0000_i1026" type="#_x0000_t75" style="width:181.7pt;height:49.7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2FB12D0A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564CE02E" w14:textId="77777777" w:rsidTr="00716AAC">
            <w:tc>
              <w:tcPr>
                <w:tcW w:w="4531" w:type="dxa"/>
                <w:vAlign w:val="center"/>
                <w:hideMark/>
              </w:tcPr>
              <w:p w14:paraId="14B30F53" w14:textId="77777777" w:rsidR="00716AAC" w:rsidRDefault="00367F7B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 w14:anchorId="271B1454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181.7pt;height:37.7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345FB26D" w14:textId="77777777" w:rsidR="00716AAC" w:rsidRDefault="00367F7B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4E7A717">
                    <v:shape id="_x0000_i1028" type="#_x0000_t75" style="width:181.7pt;height:49.7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E4123B8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4042FFA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3B199A58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20B3C45"/>
    <w:multiLevelType w:val="hybridMultilevel"/>
    <w:tmpl w:val="4FA830F4"/>
    <w:lvl w:ilvl="0" w:tplc="A2A40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9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2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847400951">
    <w:abstractNumId w:val="19"/>
  </w:num>
  <w:num w:numId="2" w16cid:durableId="659576533">
    <w:abstractNumId w:val="25"/>
  </w:num>
  <w:num w:numId="3" w16cid:durableId="397290718">
    <w:abstractNumId w:val="32"/>
  </w:num>
  <w:num w:numId="4" w16cid:durableId="279142854">
    <w:abstractNumId w:val="2"/>
  </w:num>
  <w:num w:numId="5" w16cid:durableId="774785190">
    <w:abstractNumId w:val="37"/>
  </w:num>
  <w:num w:numId="6" w16cid:durableId="1328745699">
    <w:abstractNumId w:val="30"/>
  </w:num>
  <w:num w:numId="7" w16cid:durableId="1372071728">
    <w:abstractNumId w:val="33"/>
  </w:num>
  <w:num w:numId="8" w16cid:durableId="433403551">
    <w:abstractNumId w:val="17"/>
  </w:num>
  <w:num w:numId="9" w16cid:durableId="900335753">
    <w:abstractNumId w:val="42"/>
  </w:num>
  <w:num w:numId="10" w16cid:durableId="1053578974">
    <w:abstractNumId w:val="10"/>
  </w:num>
  <w:num w:numId="11" w16cid:durableId="1345284675">
    <w:abstractNumId w:val="5"/>
  </w:num>
  <w:num w:numId="12" w16cid:durableId="514616609">
    <w:abstractNumId w:val="31"/>
  </w:num>
  <w:num w:numId="13" w16cid:durableId="29846420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 w16cid:durableId="825820733">
    <w:abstractNumId w:val="16"/>
  </w:num>
  <w:num w:numId="15" w16cid:durableId="683558073">
    <w:abstractNumId w:val="7"/>
  </w:num>
  <w:num w:numId="16" w16cid:durableId="283777225">
    <w:abstractNumId w:val="20"/>
  </w:num>
  <w:num w:numId="17" w16cid:durableId="476337952">
    <w:abstractNumId w:val="1"/>
  </w:num>
  <w:num w:numId="18" w16cid:durableId="793057607">
    <w:abstractNumId w:val="6"/>
  </w:num>
  <w:num w:numId="19" w16cid:durableId="1034772071">
    <w:abstractNumId w:val="23"/>
  </w:num>
  <w:num w:numId="20" w16cid:durableId="119609928">
    <w:abstractNumId w:val="24"/>
  </w:num>
  <w:num w:numId="21" w16cid:durableId="1791434166">
    <w:abstractNumId w:val="26"/>
  </w:num>
  <w:num w:numId="22" w16cid:durableId="1786147914">
    <w:abstractNumId w:val="4"/>
  </w:num>
  <w:num w:numId="23" w16cid:durableId="401097915">
    <w:abstractNumId w:val="29"/>
  </w:num>
  <w:num w:numId="24" w16cid:durableId="1351030102">
    <w:abstractNumId w:val="40"/>
  </w:num>
  <w:num w:numId="25" w16cid:durableId="1886680177">
    <w:abstractNumId w:val="14"/>
  </w:num>
  <w:num w:numId="26" w16cid:durableId="2111926523">
    <w:abstractNumId w:val="38"/>
  </w:num>
  <w:num w:numId="27" w16cid:durableId="874538054">
    <w:abstractNumId w:val="11"/>
  </w:num>
  <w:num w:numId="28" w16cid:durableId="1724595596">
    <w:abstractNumId w:val="13"/>
  </w:num>
  <w:num w:numId="29" w16cid:durableId="1022047370">
    <w:abstractNumId w:val="3"/>
  </w:num>
  <w:num w:numId="30" w16cid:durableId="1355764505">
    <w:abstractNumId w:val="18"/>
  </w:num>
  <w:num w:numId="31" w16cid:durableId="1532839508">
    <w:abstractNumId w:val="41"/>
  </w:num>
  <w:num w:numId="32" w16cid:durableId="2019312564">
    <w:abstractNumId w:val="36"/>
  </w:num>
  <w:num w:numId="33" w16cid:durableId="1785416740">
    <w:abstractNumId w:val="35"/>
  </w:num>
  <w:num w:numId="34" w16cid:durableId="1251742616">
    <w:abstractNumId w:val="8"/>
  </w:num>
  <w:num w:numId="35" w16cid:durableId="986595493">
    <w:abstractNumId w:val="34"/>
  </w:num>
  <w:num w:numId="36" w16cid:durableId="1189875250">
    <w:abstractNumId w:val="28"/>
  </w:num>
  <w:num w:numId="37" w16cid:durableId="753749083">
    <w:abstractNumId w:val="12"/>
  </w:num>
  <w:num w:numId="38" w16cid:durableId="1148747445">
    <w:abstractNumId w:val="27"/>
  </w:num>
  <w:num w:numId="39" w16cid:durableId="1777796357">
    <w:abstractNumId w:val="39"/>
  </w:num>
  <w:num w:numId="40" w16cid:durableId="1562516803">
    <w:abstractNumId w:val="21"/>
  </w:num>
  <w:num w:numId="41" w16cid:durableId="709498595">
    <w:abstractNumId w:val="9"/>
  </w:num>
  <w:num w:numId="42" w16cid:durableId="1606616706">
    <w:abstractNumId w:val="22"/>
  </w:num>
  <w:num w:numId="43" w16cid:durableId="9379827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4A1F"/>
    <w:rsid w:val="0000435E"/>
    <w:rsid w:val="0000635D"/>
    <w:rsid w:val="00030CE4"/>
    <w:rsid w:val="00044DD5"/>
    <w:rsid w:val="000556A7"/>
    <w:rsid w:val="00072E2F"/>
    <w:rsid w:val="00076FC6"/>
    <w:rsid w:val="0008057C"/>
    <w:rsid w:val="00087BDD"/>
    <w:rsid w:val="0009318B"/>
    <w:rsid w:val="00096FF9"/>
    <w:rsid w:val="000C0F55"/>
    <w:rsid w:val="000C5BB6"/>
    <w:rsid w:val="000C5FC6"/>
    <w:rsid w:val="000D426D"/>
    <w:rsid w:val="000E4A7B"/>
    <w:rsid w:val="00123D95"/>
    <w:rsid w:val="001345A1"/>
    <w:rsid w:val="0013531C"/>
    <w:rsid w:val="00137261"/>
    <w:rsid w:val="00156A6F"/>
    <w:rsid w:val="00157C1C"/>
    <w:rsid w:val="00192450"/>
    <w:rsid w:val="001932B4"/>
    <w:rsid w:val="00194028"/>
    <w:rsid w:val="00196688"/>
    <w:rsid w:val="001967D9"/>
    <w:rsid w:val="001A5D1E"/>
    <w:rsid w:val="001C58A5"/>
    <w:rsid w:val="001E1374"/>
    <w:rsid w:val="0020591A"/>
    <w:rsid w:val="002121B2"/>
    <w:rsid w:val="002323EB"/>
    <w:rsid w:val="00234639"/>
    <w:rsid w:val="00252362"/>
    <w:rsid w:val="002606B3"/>
    <w:rsid w:val="00281FCC"/>
    <w:rsid w:val="00291B1C"/>
    <w:rsid w:val="002A233A"/>
    <w:rsid w:val="002A7DD1"/>
    <w:rsid w:val="002B0F9A"/>
    <w:rsid w:val="002B1446"/>
    <w:rsid w:val="002B3819"/>
    <w:rsid w:val="002D6B03"/>
    <w:rsid w:val="002E5BEF"/>
    <w:rsid w:val="002F00A5"/>
    <w:rsid w:val="00320BDE"/>
    <w:rsid w:val="00325175"/>
    <w:rsid w:val="00326206"/>
    <w:rsid w:val="0032754F"/>
    <w:rsid w:val="003307F4"/>
    <w:rsid w:val="00331D3F"/>
    <w:rsid w:val="00331D49"/>
    <w:rsid w:val="0034739C"/>
    <w:rsid w:val="00363495"/>
    <w:rsid w:val="00367F7B"/>
    <w:rsid w:val="0038750F"/>
    <w:rsid w:val="00396B39"/>
    <w:rsid w:val="003A1869"/>
    <w:rsid w:val="003B46BA"/>
    <w:rsid w:val="003B784C"/>
    <w:rsid w:val="003D17C0"/>
    <w:rsid w:val="003D6600"/>
    <w:rsid w:val="003E352C"/>
    <w:rsid w:val="004019CF"/>
    <w:rsid w:val="00405708"/>
    <w:rsid w:val="00420DBD"/>
    <w:rsid w:val="00426166"/>
    <w:rsid w:val="00432CE4"/>
    <w:rsid w:val="00440A28"/>
    <w:rsid w:val="00451767"/>
    <w:rsid w:val="00454E41"/>
    <w:rsid w:val="00467137"/>
    <w:rsid w:val="00470AC4"/>
    <w:rsid w:val="00495014"/>
    <w:rsid w:val="004A0AD8"/>
    <w:rsid w:val="004D0BC7"/>
    <w:rsid w:val="004E79F2"/>
    <w:rsid w:val="005133BC"/>
    <w:rsid w:val="00557D15"/>
    <w:rsid w:val="00560216"/>
    <w:rsid w:val="00575FEE"/>
    <w:rsid w:val="00583226"/>
    <w:rsid w:val="00584BB2"/>
    <w:rsid w:val="00590B2E"/>
    <w:rsid w:val="00592A25"/>
    <w:rsid w:val="005A7CF0"/>
    <w:rsid w:val="005E40AE"/>
    <w:rsid w:val="005E611E"/>
    <w:rsid w:val="005F336A"/>
    <w:rsid w:val="0060206F"/>
    <w:rsid w:val="00635921"/>
    <w:rsid w:val="0064783D"/>
    <w:rsid w:val="006515BD"/>
    <w:rsid w:val="006763F3"/>
    <w:rsid w:val="006764AA"/>
    <w:rsid w:val="006826DD"/>
    <w:rsid w:val="006878F4"/>
    <w:rsid w:val="006901F2"/>
    <w:rsid w:val="006946C3"/>
    <w:rsid w:val="006A5057"/>
    <w:rsid w:val="006D3303"/>
    <w:rsid w:val="006E4E87"/>
    <w:rsid w:val="00706338"/>
    <w:rsid w:val="00714A1F"/>
    <w:rsid w:val="00716AAC"/>
    <w:rsid w:val="007239EF"/>
    <w:rsid w:val="00723F30"/>
    <w:rsid w:val="0072757F"/>
    <w:rsid w:val="00733035"/>
    <w:rsid w:val="00735524"/>
    <w:rsid w:val="00747C3E"/>
    <w:rsid w:val="00755FED"/>
    <w:rsid w:val="00780132"/>
    <w:rsid w:val="007B6EBD"/>
    <w:rsid w:val="007D3A53"/>
    <w:rsid w:val="007D50D0"/>
    <w:rsid w:val="007D72F6"/>
    <w:rsid w:val="007E7471"/>
    <w:rsid w:val="007E7AD8"/>
    <w:rsid w:val="007F25B7"/>
    <w:rsid w:val="00801091"/>
    <w:rsid w:val="00804A77"/>
    <w:rsid w:val="0081397E"/>
    <w:rsid w:val="0081431F"/>
    <w:rsid w:val="008259A6"/>
    <w:rsid w:val="00831897"/>
    <w:rsid w:val="00844689"/>
    <w:rsid w:val="00851687"/>
    <w:rsid w:val="0085625D"/>
    <w:rsid w:val="00885910"/>
    <w:rsid w:val="008866B6"/>
    <w:rsid w:val="008A7389"/>
    <w:rsid w:val="008B32C2"/>
    <w:rsid w:val="008D257A"/>
    <w:rsid w:val="008F0A5B"/>
    <w:rsid w:val="008F5135"/>
    <w:rsid w:val="008F5CA9"/>
    <w:rsid w:val="00900A04"/>
    <w:rsid w:val="00902C12"/>
    <w:rsid w:val="009058F1"/>
    <w:rsid w:val="009115CD"/>
    <w:rsid w:val="00915C52"/>
    <w:rsid w:val="00921741"/>
    <w:rsid w:val="00954AD8"/>
    <w:rsid w:val="0096167E"/>
    <w:rsid w:val="00961BC2"/>
    <w:rsid w:val="00974752"/>
    <w:rsid w:val="0097523E"/>
    <w:rsid w:val="00977FCF"/>
    <w:rsid w:val="00985B78"/>
    <w:rsid w:val="009A117C"/>
    <w:rsid w:val="009A636E"/>
    <w:rsid w:val="009F0166"/>
    <w:rsid w:val="00A22BD3"/>
    <w:rsid w:val="00A25964"/>
    <w:rsid w:val="00A2773E"/>
    <w:rsid w:val="00A30CCD"/>
    <w:rsid w:val="00A342DB"/>
    <w:rsid w:val="00A6137E"/>
    <w:rsid w:val="00A71D18"/>
    <w:rsid w:val="00A84AD5"/>
    <w:rsid w:val="00A86F42"/>
    <w:rsid w:val="00AD0E24"/>
    <w:rsid w:val="00B10CEF"/>
    <w:rsid w:val="00B3544B"/>
    <w:rsid w:val="00B423CF"/>
    <w:rsid w:val="00B44D9D"/>
    <w:rsid w:val="00B460C0"/>
    <w:rsid w:val="00B60AFF"/>
    <w:rsid w:val="00B62663"/>
    <w:rsid w:val="00B76E5E"/>
    <w:rsid w:val="00B90925"/>
    <w:rsid w:val="00B90EF8"/>
    <w:rsid w:val="00BB7539"/>
    <w:rsid w:val="00BE3B87"/>
    <w:rsid w:val="00C06691"/>
    <w:rsid w:val="00C11398"/>
    <w:rsid w:val="00C12FCD"/>
    <w:rsid w:val="00C14D17"/>
    <w:rsid w:val="00C322D1"/>
    <w:rsid w:val="00C42C89"/>
    <w:rsid w:val="00C57389"/>
    <w:rsid w:val="00C5787E"/>
    <w:rsid w:val="00C85D47"/>
    <w:rsid w:val="00C97071"/>
    <w:rsid w:val="00CB16E2"/>
    <w:rsid w:val="00CB644B"/>
    <w:rsid w:val="00CC0F14"/>
    <w:rsid w:val="00CD7FC0"/>
    <w:rsid w:val="00D2085D"/>
    <w:rsid w:val="00D52A5F"/>
    <w:rsid w:val="00D62B5C"/>
    <w:rsid w:val="00D846AC"/>
    <w:rsid w:val="00D87615"/>
    <w:rsid w:val="00DC03CA"/>
    <w:rsid w:val="00DE2164"/>
    <w:rsid w:val="00DE3258"/>
    <w:rsid w:val="00DF651C"/>
    <w:rsid w:val="00E05908"/>
    <w:rsid w:val="00E20C25"/>
    <w:rsid w:val="00E45DF2"/>
    <w:rsid w:val="00E6623F"/>
    <w:rsid w:val="00EA7733"/>
    <w:rsid w:val="00EC52F9"/>
    <w:rsid w:val="00EF5006"/>
    <w:rsid w:val="00F164BE"/>
    <w:rsid w:val="00F16500"/>
    <w:rsid w:val="00F61741"/>
    <w:rsid w:val="00F660DF"/>
    <w:rsid w:val="00F73EF8"/>
    <w:rsid w:val="00FA0006"/>
    <w:rsid w:val="00FA1E90"/>
    <w:rsid w:val="00FA3567"/>
    <w:rsid w:val="00FA4363"/>
    <w:rsid w:val="00FB0C00"/>
    <w:rsid w:val="00FB1F44"/>
    <w:rsid w:val="00FB2D1A"/>
    <w:rsid w:val="00FB39E9"/>
    <w:rsid w:val="00FC0C80"/>
    <w:rsid w:val="00FC3286"/>
    <w:rsid w:val="00FE32C7"/>
    <w:rsid w:val="00FE55F9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1E20AD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3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961BC2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FA0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7D1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2A233A"/>
    <w:rPr>
      <w:sz w:val="24"/>
      <w:szCs w:val="24"/>
      <w:lang w:val="bg-BG"/>
    </w:rPr>
  </w:style>
  <w:style w:type="character" w:customStyle="1" w:styleId="BodyTextChar">
    <w:name w:val="Body Text Char"/>
    <w:link w:val="BodyText"/>
    <w:rsid w:val="005133BC"/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3AD8-AEC6-45E4-9D0C-750633D0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Zornitsa Boycheva</cp:lastModifiedBy>
  <cp:revision>98</cp:revision>
  <cp:lastPrinted>2006-12-18T14:11:00Z</cp:lastPrinted>
  <dcterms:created xsi:type="dcterms:W3CDTF">2024-05-21T13:05:00Z</dcterms:created>
  <dcterms:modified xsi:type="dcterms:W3CDTF">2026-05-10T07:54:00Z</dcterms:modified>
</cp:coreProperties>
</file>